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21" w:rsidRDefault="00F05A7B">
      <w:pPr>
        <w:pStyle w:val="11"/>
        <w:rPr>
          <w:rFonts w:ascii="仿宋" w:eastAsia="仿宋" w:hAnsi="仿宋"/>
          <w:color w:val="000000"/>
        </w:rPr>
      </w:pPr>
      <w:bookmarkStart w:id="0" w:name="_Toc17350_WPSOffice_Level1"/>
      <w:r>
        <w:rPr>
          <w:rFonts w:ascii="仿宋" w:eastAsia="仿宋" w:hAnsi="仿宋" w:hint="eastAsia"/>
          <w:color w:val="000000"/>
        </w:rPr>
        <w:t xml:space="preserve"> 山西能源学院学生资助管理办法</w:t>
      </w:r>
      <w:bookmarkEnd w:id="0"/>
    </w:p>
    <w:p w:rsidR="007D6321" w:rsidRDefault="00F05A7B">
      <w:pPr>
        <w:spacing w:beforeLines="50" w:before="120" w:afterLines="50" w:after="120" w:line="360" w:lineRule="auto"/>
        <w:jc w:val="center"/>
        <w:rPr>
          <w:rFonts w:ascii="仿宋" w:eastAsia="仿宋" w:hAnsi="仿宋"/>
          <w:b/>
          <w:szCs w:val="28"/>
        </w:rPr>
      </w:pPr>
      <w:bookmarkStart w:id="1" w:name="_Toc19128_WPSOffice_Level1"/>
      <w:bookmarkStart w:id="2" w:name="_Toc13927_WPSOffice_Level1"/>
      <w:r>
        <w:rPr>
          <w:rFonts w:ascii="仿宋" w:eastAsia="仿宋" w:hAnsi="仿宋" w:hint="eastAsia"/>
          <w:b/>
          <w:szCs w:val="28"/>
        </w:rPr>
        <w:t>(2019</w:t>
      </w:r>
      <w:r w:rsidR="00B6252F">
        <w:rPr>
          <w:rFonts w:ascii="仿宋" w:eastAsia="仿宋" w:hAnsi="仿宋" w:hint="eastAsia"/>
          <w:b/>
          <w:szCs w:val="28"/>
        </w:rPr>
        <w:t>年</w:t>
      </w:r>
      <w:r>
        <w:rPr>
          <w:rFonts w:ascii="仿宋" w:eastAsia="仿宋" w:hAnsi="仿宋" w:hint="eastAsia"/>
          <w:b/>
          <w:szCs w:val="28"/>
        </w:rPr>
        <w:t>修订</w:t>
      </w:r>
      <w:r w:rsidR="00B37F02">
        <w:rPr>
          <w:rFonts w:ascii="仿宋" w:eastAsia="仿宋" w:hAnsi="仿宋" w:hint="eastAsia"/>
          <w:b/>
          <w:szCs w:val="28"/>
        </w:rPr>
        <w:t>试行</w:t>
      </w:r>
      <w:r>
        <w:rPr>
          <w:rFonts w:ascii="仿宋" w:eastAsia="仿宋" w:hAnsi="仿宋" w:hint="eastAsia"/>
          <w:b/>
          <w:szCs w:val="28"/>
        </w:rPr>
        <w:t>)</w:t>
      </w:r>
    </w:p>
    <w:p w:rsidR="007D6321" w:rsidRDefault="00F05A7B">
      <w:pPr>
        <w:spacing w:beforeLines="50" w:before="120" w:afterLines="50" w:after="120" w:line="360" w:lineRule="auto"/>
        <w:jc w:val="center"/>
        <w:rPr>
          <w:rFonts w:ascii="仿宋" w:eastAsia="仿宋" w:hAnsi="仿宋"/>
          <w:b/>
          <w:szCs w:val="28"/>
        </w:rPr>
      </w:pPr>
      <w:r>
        <w:rPr>
          <w:rFonts w:ascii="仿宋" w:eastAsia="仿宋" w:hAnsi="仿宋" w:hint="eastAsia"/>
          <w:b/>
          <w:szCs w:val="28"/>
        </w:rPr>
        <w:t>第一章 总则</w:t>
      </w:r>
      <w:bookmarkEnd w:id="1"/>
      <w:bookmarkEnd w:id="2"/>
    </w:p>
    <w:p w:rsidR="007D6321" w:rsidRDefault="00F05A7B">
      <w:pPr>
        <w:spacing w:line="360" w:lineRule="auto"/>
        <w:ind w:firstLineChars="200" w:firstLine="482"/>
        <w:rPr>
          <w:rFonts w:ascii="仿宋" w:eastAsia="仿宋" w:hAnsi="仿宋"/>
          <w:color w:val="000000"/>
          <w:szCs w:val="28"/>
        </w:rPr>
      </w:pPr>
      <w:r>
        <w:rPr>
          <w:rFonts w:ascii="仿宋" w:eastAsia="仿宋" w:hAnsi="仿宋" w:hint="eastAsia"/>
          <w:b/>
          <w:szCs w:val="28"/>
        </w:rPr>
        <w:t>第一条</w:t>
      </w:r>
      <w:r>
        <w:rPr>
          <w:rFonts w:ascii="仿宋" w:eastAsia="仿宋" w:hAnsi="仿宋" w:hint="eastAsia"/>
          <w:bCs/>
          <w:szCs w:val="28"/>
        </w:rPr>
        <w:t xml:space="preserve"> </w:t>
      </w:r>
      <w:r>
        <w:rPr>
          <w:rFonts w:ascii="仿宋" w:eastAsia="仿宋" w:hAnsi="仿宋" w:cs="仿宋_GB2312"/>
          <w:color w:val="000000"/>
          <w:szCs w:val="25"/>
          <w:shd w:val="clear" w:color="auto" w:fill="FFFFFF"/>
        </w:rPr>
        <w:t>为</w:t>
      </w:r>
      <w:r>
        <w:rPr>
          <w:rFonts w:ascii="仿宋" w:eastAsia="仿宋" w:hAnsi="仿宋" w:cs="仿宋_GB2312" w:hint="eastAsia"/>
          <w:color w:val="000000"/>
          <w:szCs w:val="25"/>
          <w:shd w:val="clear" w:color="auto" w:fill="FFFFFF"/>
        </w:rPr>
        <w:t>确保学生资助工作顺利开展，提升学院思想政治工作质量，帮助家庭经济困难学生顺利完成学业，</w:t>
      </w:r>
      <w:r>
        <w:rPr>
          <w:rFonts w:ascii="仿宋" w:eastAsia="仿宋" w:hAnsi="仿宋" w:hint="eastAsia"/>
          <w:szCs w:val="28"/>
        </w:rPr>
        <w:t>根据《国务院关于建立健全普通本科高校、高等职业学校和中等职业学校家庭经济困难学生资助政策体系的意见》（国发</w:t>
      </w:r>
      <w:r>
        <w:rPr>
          <w:rFonts w:ascii="仿宋" w:eastAsia="仿宋" w:hAnsi="仿宋" w:hint="eastAsia"/>
          <w:color w:val="000000"/>
          <w:szCs w:val="28"/>
        </w:rPr>
        <w:t>〔2007〕13号</w:t>
      </w:r>
      <w:r>
        <w:rPr>
          <w:rFonts w:ascii="仿宋" w:eastAsia="仿宋" w:hAnsi="仿宋" w:hint="eastAsia"/>
          <w:szCs w:val="28"/>
        </w:rPr>
        <w:t xml:space="preserve">）、 </w:t>
      </w:r>
      <w:r>
        <w:rPr>
          <w:rFonts w:ascii="仿宋" w:eastAsia="仿宋" w:hAnsi="仿宋" w:hint="eastAsia"/>
          <w:color w:val="000000"/>
          <w:szCs w:val="28"/>
        </w:rPr>
        <w:t>《财政部 教育部 人力资源社会保障部 退役军人部 中央军委国防动员部关于印发&lt;学生资助资金管理办法&gt;的通知》（财科教〔2019〕19号）、《中共教育部党组关于印发&lt;高校思想政治工作质量提升工程实施纲要&gt;的通知》（教党〔2017〕62号）、</w:t>
      </w:r>
      <w:r>
        <w:rPr>
          <w:rFonts w:ascii="仿宋" w:eastAsia="仿宋" w:hAnsi="仿宋"/>
          <w:color w:val="000000"/>
          <w:szCs w:val="28"/>
        </w:rPr>
        <w:t>《教育部</w:t>
      </w:r>
      <w:r>
        <w:rPr>
          <w:rFonts w:ascii="仿宋" w:eastAsia="仿宋" w:hAnsi="仿宋" w:hint="eastAsia"/>
          <w:color w:val="000000"/>
          <w:szCs w:val="28"/>
        </w:rPr>
        <w:t>等六部门关于做好家庭经济困难学生认定工作的指导意见</w:t>
      </w:r>
      <w:r>
        <w:rPr>
          <w:rFonts w:ascii="仿宋" w:eastAsia="仿宋" w:hAnsi="仿宋"/>
          <w:color w:val="000000"/>
          <w:szCs w:val="28"/>
        </w:rPr>
        <w:t>》（</w:t>
      </w:r>
      <w:proofErr w:type="gramStart"/>
      <w:r>
        <w:rPr>
          <w:rFonts w:ascii="仿宋" w:eastAsia="仿宋" w:hAnsi="仿宋"/>
          <w:color w:val="000000"/>
          <w:szCs w:val="28"/>
        </w:rPr>
        <w:t>教财〔20</w:t>
      </w:r>
      <w:r>
        <w:rPr>
          <w:rFonts w:ascii="仿宋" w:eastAsia="仿宋" w:hAnsi="仿宋" w:hint="eastAsia"/>
          <w:color w:val="000000"/>
          <w:szCs w:val="28"/>
        </w:rPr>
        <w:t>18</w:t>
      </w:r>
      <w:r>
        <w:rPr>
          <w:rFonts w:ascii="仿宋" w:eastAsia="仿宋" w:hAnsi="仿宋"/>
          <w:color w:val="000000"/>
          <w:szCs w:val="28"/>
        </w:rPr>
        <w:t>〕</w:t>
      </w:r>
      <w:proofErr w:type="gramEnd"/>
      <w:r>
        <w:rPr>
          <w:rFonts w:ascii="仿宋" w:eastAsia="仿宋" w:hAnsi="仿宋" w:hint="eastAsia"/>
          <w:color w:val="000000"/>
          <w:szCs w:val="28"/>
        </w:rPr>
        <w:t>16</w:t>
      </w:r>
      <w:r>
        <w:rPr>
          <w:rFonts w:ascii="仿宋" w:eastAsia="仿宋" w:hAnsi="仿宋"/>
          <w:color w:val="000000"/>
          <w:szCs w:val="28"/>
        </w:rPr>
        <w:t>号）</w:t>
      </w:r>
      <w:r>
        <w:rPr>
          <w:rFonts w:ascii="仿宋" w:eastAsia="仿宋" w:hAnsi="仿宋" w:hint="eastAsia"/>
          <w:color w:val="000000"/>
          <w:szCs w:val="28"/>
        </w:rPr>
        <w:t>和</w:t>
      </w:r>
      <w:r>
        <w:rPr>
          <w:rFonts w:ascii="仿宋" w:eastAsia="仿宋" w:hAnsi="仿宋" w:hint="eastAsia"/>
        </w:rPr>
        <w:t>《山西省教育厅等六部门</w:t>
      </w:r>
      <w:r>
        <w:rPr>
          <w:rFonts w:ascii="仿宋" w:eastAsia="仿宋" w:hAnsi="仿宋" w:hint="eastAsia"/>
          <w:color w:val="000000"/>
          <w:szCs w:val="28"/>
        </w:rPr>
        <w:t>&lt;关于印发</w:t>
      </w:r>
      <w:r>
        <w:rPr>
          <w:rFonts w:ascii="仿宋" w:eastAsia="仿宋" w:hAnsi="仿宋" w:hint="eastAsia"/>
        </w:rPr>
        <w:t>山西省教育厅等六部门家庭经济困难学生认定办法</w:t>
      </w:r>
      <w:r>
        <w:rPr>
          <w:rFonts w:ascii="仿宋" w:eastAsia="仿宋" w:hAnsi="仿宋" w:hint="eastAsia"/>
          <w:color w:val="000000"/>
          <w:szCs w:val="28"/>
        </w:rPr>
        <w:t>&gt;的通知</w:t>
      </w:r>
      <w:r>
        <w:rPr>
          <w:rFonts w:ascii="仿宋" w:eastAsia="仿宋" w:hAnsi="仿宋" w:hint="eastAsia"/>
        </w:rPr>
        <w:t>》</w:t>
      </w:r>
      <w:r>
        <w:rPr>
          <w:rFonts w:ascii="仿宋" w:eastAsia="仿宋" w:hAnsi="仿宋"/>
          <w:color w:val="000000"/>
          <w:szCs w:val="28"/>
        </w:rPr>
        <w:t>（</w:t>
      </w:r>
      <w:proofErr w:type="gramStart"/>
      <w:r>
        <w:rPr>
          <w:rFonts w:ascii="仿宋" w:eastAsia="仿宋" w:hAnsi="仿宋" w:hint="eastAsia"/>
          <w:color w:val="000000"/>
          <w:szCs w:val="28"/>
        </w:rPr>
        <w:t>晋</w:t>
      </w:r>
      <w:r>
        <w:rPr>
          <w:rFonts w:ascii="仿宋" w:eastAsia="仿宋" w:hAnsi="仿宋"/>
          <w:color w:val="000000"/>
          <w:szCs w:val="28"/>
        </w:rPr>
        <w:t>教财</w:t>
      </w:r>
      <w:proofErr w:type="gramEnd"/>
      <w:r>
        <w:rPr>
          <w:rFonts w:ascii="仿宋" w:eastAsia="仿宋" w:hAnsi="仿宋"/>
          <w:color w:val="000000"/>
          <w:szCs w:val="28"/>
        </w:rPr>
        <w:t>〔20</w:t>
      </w:r>
      <w:r>
        <w:rPr>
          <w:rFonts w:ascii="仿宋" w:eastAsia="仿宋" w:hAnsi="仿宋" w:hint="eastAsia"/>
          <w:color w:val="000000"/>
          <w:szCs w:val="28"/>
        </w:rPr>
        <w:t>19</w:t>
      </w:r>
      <w:r>
        <w:rPr>
          <w:rFonts w:ascii="仿宋" w:eastAsia="仿宋" w:hAnsi="仿宋"/>
          <w:color w:val="000000"/>
          <w:szCs w:val="28"/>
        </w:rPr>
        <w:t>〕</w:t>
      </w:r>
      <w:r>
        <w:rPr>
          <w:rFonts w:ascii="仿宋" w:eastAsia="仿宋" w:hAnsi="仿宋" w:hint="eastAsia"/>
          <w:color w:val="000000"/>
          <w:szCs w:val="28"/>
        </w:rPr>
        <w:t>99</w:t>
      </w:r>
      <w:r>
        <w:rPr>
          <w:rFonts w:ascii="仿宋" w:eastAsia="仿宋" w:hAnsi="仿宋"/>
          <w:color w:val="000000"/>
          <w:szCs w:val="28"/>
        </w:rPr>
        <w:t>号）</w:t>
      </w:r>
      <w:r>
        <w:rPr>
          <w:rFonts w:ascii="仿宋" w:eastAsia="仿宋" w:hAnsi="仿宋" w:hint="eastAsia"/>
          <w:color w:val="000000"/>
          <w:szCs w:val="28"/>
        </w:rPr>
        <w:t>文件</w:t>
      </w:r>
      <w:r>
        <w:rPr>
          <w:rFonts w:ascii="仿宋" w:eastAsia="仿宋" w:hAnsi="仿宋"/>
          <w:color w:val="000000"/>
          <w:szCs w:val="28"/>
        </w:rPr>
        <w:t>精神，</w:t>
      </w:r>
      <w:r>
        <w:rPr>
          <w:rFonts w:ascii="仿宋" w:eastAsia="仿宋" w:hAnsi="仿宋" w:hint="eastAsia"/>
          <w:color w:val="000000"/>
          <w:szCs w:val="28"/>
        </w:rPr>
        <w:t>结合我院实际，建立以“奖、贷、助、补、勤、减”及“绿色通道”为主要内容，“扶困”与“扶智”，“扶困”与“扶志”相结合，国家资助、学校奖助、社会捐助、学生自助“四位一体”的发展型资助体系，构建物质帮助、道德浸润、能力拓展、精神激励有效融合的资助育人长效机制，完善资助对象、资助标准、资金分配、资金发放协调联动的精准资助工作体系，制定本办法。</w:t>
      </w:r>
    </w:p>
    <w:p w:rsidR="007D6321" w:rsidRDefault="00F05A7B">
      <w:pPr>
        <w:spacing w:line="360" w:lineRule="auto"/>
        <w:ind w:firstLineChars="200" w:firstLine="482"/>
        <w:rPr>
          <w:rFonts w:ascii="仿宋" w:eastAsia="仿宋" w:hAnsi="仿宋"/>
          <w:szCs w:val="28"/>
        </w:rPr>
      </w:pPr>
      <w:r>
        <w:rPr>
          <w:rFonts w:ascii="仿宋" w:eastAsia="仿宋" w:hAnsi="仿宋" w:hint="eastAsia"/>
          <w:b/>
          <w:bCs/>
          <w:szCs w:val="28"/>
        </w:rPr>
        <w:t>第二条</w:t>
      </w:r>
      <w:r>
        <w:rPr>
          <w:rFonts w:ascii="仿宋" w:eastAsia="仿宋" w:hAnsi="仿宋"/>
          <w:b/>
          <w:bCs/>
          <w:szCs w:val="28"/>
        </w:rPr>
        <w:tab/>
      </w:r>
      <w:r>
        <w:rPr>
          <w:rFonts w:ascii="仿宋" w:eastAsia="仿宋" w:hAnsi="仿宋" w:hint="eastAsia"/>
          <w:b/>
          <w:bCs/>
          <w:szCs w:val="28"/>
        </w:rPr>
        <w:t xml:space="preserve"> </w:t>
      </w:r>
      <w:r>
        <w:rPr>
          <w:rFonts w:ascii="仿宋" w:eastAsia="仿宋" w:hAnsi="仿宋" w:hint="eastAsia"/>
          <w:szCs w:val="28"/>
        </w:rPr>
        <w:t>资助对象为具有我院正式学籍的全日制在校生。</w:t>
      </w:r>
    </w:p>
    <w:p w:rsidR="007D6321" w:rsidRDefault="00F05A7B">
      <w:pPr>
        <w:spacing w:line="360" w:lineRule="auto"/>
        <w:ind w:firstLineChars="200" w:firstLine="482"/>
        <w:rPr>
          <w:rFonts w:ascii="仿宋" w:eastAsia="仿宋" w:hAnsi="仿宋"/>
          <w:szCs w:val="28"/>
        </w:rPr>
      </w:pPr>
      <w:r>
        <w:rPr>
          <w:rFonts w:ascii="仿宋" w:eastAsia="仿宋" w:hAnsi="仿宋" w:hint="eastAsia"/>
          <w:b/>
          <w:bCs/>
          <w:szCs w:val="28"/>
        </w:rPr>
        <w:t>第三条</w:t>
      </w:r>
      <w:r>
        <w:rPr>
          <w:rFonts w:ascii="仿宋" w:eastAsia="仿宋" w:hAnsi="仿宋"/>
          <w:szCs w:val="28"/>
        </w:rPr>
        <w:tab/>
      </w:r>
      <w:r>
        <w:rPr>
          <w:rFonts w:ascii="仿宋" w:eastAsia="仿宋" w:hAnsi="仿宋" w:hint="eastAsia"/>
          <w:szCs w:val="28"/>
        </w:rPr>
        <w:t xml:space="preserve"> 家庭经济困难学生是指学生本人及其家庭</w:t>
      </w:r>
      <w:r w:rsidR="00B37F02">
        <w:rPr>
          <w:rFonts w:ascii="仿宋" w:eastAsia="仿宋" w:hAnsi="仿宋" w:hint="eastAsia"/>
          <w:szCs w:val="28"/>
        </w:rPr>
        <w:t>的经济能力</w:t>
      </w:r>
      <w:r>
        <w:rPr>
          <w:rFonts w:ascii="仿宋" w:eastAsia="仿宋" w:hAnsi="仿宋" w:hint="eastAsia"/>
          <w:szCs w:val="28"/>
        </w:rPr>
        <w:t>难以满足在校期间的学习、生活基本支出的学生。</w:t>
      </w:r>
    </w:p>
    <w:p w:rsidR="007D6321" w:rsidRDefault="00F05A7B">
      <w:pPr>
        <w:spacing w:beforeLines="50" w:before="120" w:afterLines="50" w:after="120" w:line="360" w:lineRule="auto"/>
        <w:jc w:val="center"/>
        <w:rPr>
          <w:rFonts w:ascii="仿宋" w:eastAsia="仿宋" w:hAnsi="仿宋"/>
          <w:b/>
          <w:szCs w:val="28"/>
        </w:rPr>
      </w:pPr>
      <w:bookmarkStart w:id="3" w:name="_Toc10722_WPSOffice_Level1"/>
      <w:bookmarkStart w:id="4" w:name="_Toc15416_WPSOffice_Level1"/>
      <w:r>
        <w:rPr>
          <w:rFonts w:ascii="仿宋" w:eastAsia="仿宋" w:hAnsi="仿宋" w:hint="eastAsia"/>
          <w:b/>
          <w:szCs w:val="28"/>
        </w:rPr>
        <w:t>第二章 管理体制</w:t>
      </w:r>
      <w:bookmarkEnd w:id="3"/>
      <w:bookmarkEnd w:id="4"/>
    </w:p>
    <w:p w:rsidR="007D6321" w:rsidRDefault="00F05A7B">
      <w:pPr>
        <w:spacing w:line="360" w:lineRule="auto"/>
        <w:ind w:firstLineChars="200" w:firstLine="482"/>
        <w:rPr>
          <w:rFonts w:ascii="仿宋" w:eastAsia="仿宋" w:hAnsi="仿宋"/>
          <w:b/>
          <w:szCs w:val="28"/>
        </w:rPr>
      </w:pPr>
      <w:r>
        <w:rPr>
          <w:rFonts w:ascii="仿宋" w:eastAsia="仿宋" w:hAnsi="仿宋" w:hint="eastAsia"/>
          <w:b/>
          <w:bCs/>
          <w:szCs w:val="28"/>
        </w:rPr>
        <w:t>第四条</w:t>
      </w:r>
      <w:r>
        <w:rPr>
          <w:rFonts w:ascii="仿宋" w:eastAsia="仿宋" w:hAnsi="仿宋" w:hint="eastAsia"/>
          <w:bCs/>
          <w:szCs w:val="28"/>
        </w:rPr>
        <w:t xml:space="preserve"> </w:t>
      </w:r>
      <w:r>
        <w:rPr>
          <w:rFonts w:ascii="仿宋" w:eastAsia="仿宋" w:hAnsi="仿宋" w:hint="eastAsia"/>
          <w:szCs w:val="28"/>
        </w:rPr>
        <w:t>学生资助工作实行党委领导下院长负责制，</w:t>
      </w:r>
      <w:r w:rsidR="00B37F02">
        <w:rPr>
          <w:rFonts w:ascii="仿宋" w:eastAsia="仿宋" w:hAnsi="仿宋" w:hint="eastAsia"/>
          <w:szCs w:val="28"/>
        </w:rPr>
        <w:t>院长是学生资助工作第一责任人，</w:t>
      </w:r>
      <w:r>
        <w:rPr>
          <w:rFonts w:ascii="仿宋" w:eastAsia="仿宋" w:hAnsi="仿宋" w:hint="eastAsia"/>
          <w:szCs w:val="28"/>
        </w:rPr>
        <w:t>学院成立</w:t>
      </w:r>
      <w:r w:rsidR="00B37F02">
        <w:rPr>
          <w:rFonts w:ascii="仿宋" w:eastAsia="仿宋" w:hAnsi="仿宋" w:hint="eastAsia"/>
          <w:szCs w:val="28"/>
        </w:rPr>
        <w:t>以</w:t>
      </w:r>
      <w:r w:rsidR="00B37F02" w:rsidRPr="00B37F02">
        <w:rPr>
          <w:rFonts w:ascii="仿宋" w:eastAsia="仿宋" w:hAnsi="仿宋" w:hint="eastAsia"/>
          <w:szCs w:val="28"/>
        </w:rPr>
        <w:t>由</w:t>
      </w:r>
      <w:r w:rsidR="00B37F02">
        <w:rPr>
          <w:rFonts w:ascii="仿宋" w:eastAsia="仿宋" w:hAnsi="仿宋" w:hint="eastAsia"/>
          <w:szCs w:val="28"/>
        </w:rPr>
        <w:t>分管</w:t>
      </w:r>
      <w:r w:rsidR="00B37F02" w:rsidRPr="00B37F02">
        <w:rPr>
          <w:rFonts w:ascii="仿宋" w:eastAsia="仿宋" w:hAnsi="仿宋" w:hint="eastAsia"/>
          <w:szCs w:val="28"/>
        </w:rPr>
        <w:t>院领导担任组长，相关职能部门、各</w:t>
      </w:r>
      <w:r w:rsidR="00B37F02">
        <w:rPr>
          <w:rFonts w:ascii="仿宋" w:eastAsia="仿宋" w:hAnsi="仿宋" w:hint="eastAsia"/>
          <w:szCs w:val="28"/>
        </w:rPr>
        <w:t>教学</w:t>
      </w:r>
      <w:r w:rsidR="00B37F02" w:rsidRPr="00B37F02">
        <w:rPr>
          <w:rFonts w:ascii="仿宋" w:eastAsia="仿宋" w:hAnsi="仿宋" w:hint="eastAsia"/>
          <w:szCs w:val="28"/>
        </w:rPr>
        <w:t>系（部）</w:t>
      </w:r>
      <w:r w:rsidR="00B37F02">
        <w:rPr>
          <w:rFonts w:ascii="仿宋" w:eastAsia="仿宋" w:hAnsi="仿宋" w:hint="eastAsia"/>
          <w:szCs w:val="28"/>
        </w:rPr>
        <w:t>负责人为</w:t>
      </w:r>
      <w:r w:rsidR="00B37F02" w:rsidRPr="00B37F02">
        <w:rPr>
          <w:rFonts w:ascii="仿宋" w:eastAsia="仿宋" w:hAnsi="仿宋" w:hint="eastAsia"/>
          <w:szCs w:val="28"/>
        </w:rPr>
        <w:t>成员</w:t>
      </w:r>
      <w:r w:rsidR="00B37F02">
        <w:rPr>
          <w:rFonts w:ascii="仿宋" w:eastAsia="仿宋" w:hAnsi="仿宋" w:hint="eastAsia"/>
          <w:szCs w:val="28"/>
        </w:rPr>
        <w:t>的</w:t>
      </w:r>
      <w:r>
        <w:rPr>
          <w:rFonts w:ascii="仿宋" w:eastAsia="仿宋" w:hAnsi="仿宋" w:hint="eastAsia"/>
          <w:szCs w:val="28"/>
        </w:rPr>
        <w:t>学生资助工作领导小组。全面领导、监督全院学生资助工作。</w:t>
      </w:r>
    </w:p>
    <w:p w:rsidR="007D6321" w:rsidRDefault="00F05A7B">
      <w:pPr>
        <w:spacing w:line="360" w:lineRule="auto"/>
        <w:ind w:firstLineChars="200" w:firstLine="482"/>
        <w:rPr>
          <w:rFonts w:ascii="仿宋" w:eastAsia="仿宋" w:hAnsi="仿宋"/>
          <w:szCs w:val="28"/>
        </w:rPr>
      </w:pPr>
      <w:r>
        <w:rPr>
          <w:rFonts w:ascii="仿宋" w:eastAsia="仿宋" w:hAnsi="仿宋" w:hint="eastAsia"/>
          <w:b/>
          <w:bCs/>
          <w:szCs w:val="28"/>
        </w:rPr>
        <w:t xml:space="preserve">第五条 </w:t>
      </w:r>
      <w:r>
        <w:rPr>
          <w:rFonts w:ascii="仿宋" w:eastAsia="仿宋" w:hAnsi="仿宋" w:hint="eastAsia"/>
          <w:szCs w:val="28"/>
        </w:rPr>
        <w:t>院</w:t>
      </w:r>
      <w:r>
        <w:rPr>
          <w:rFonts w:ascii="仿宋" w:eastAsia="仿宋" w:hAnsi="仿宋" w:hint="eastAsia"/>
          <w:color w:val="000000"/>
          <w:szCs w:val="28"/>
        </w:rPr>
        <w:t>学生资助管理部门设在学生工作部（处）。具体负责学生资助工作的日常组织、管理及资助育人工作。执行国家及学院资助工作的有关政策，建立学院以“奖、贷、助、补、勤、减”及“绿色通道”为主要内容，“扶困”与“扶智”，“扶困”与“扶志”相结合，国家资助、学校奖助、社会捐助、学生自助“四位一体”的发展型资助体系；构建物质帮助、道德浸润、能力拓展、精神激励有效融合的资助育人长效机制；完</w:t>
      </w:r>
      <w:r>
        <w:rPr>
          <w:rFonts w:ascii="仿宋" w:eastAsia="仿宋" w:hAnsi="仿宋" w:hint="eastAsia"/>
          <w:color w:val="000000"/>
          <w:szCs w:val="28"/>
        </w:rPr>
        <w:lastRenderedPageBreak/>
        <w:t>善资助对象、资助标准、资金分配、资金发放协调联动的精准资助工作体系；组织家庭经济困难学生认定的管理工作；负责接受各类捐助和奖助学金的设立等日常管理工作；负责学院年度资助计划的制定、各类资</w:t>
      </w:r>
      <w:r>
        <w:rPr>
          <w:rFonts w:ascii="仿宋" w:eastAsia="仿宋" w:hAnsi="仿宋" w:hint="eastAsia"/>
          <w:szCs w:val="28"/>
        </w:rPr>
        <w:t>助指标名额的分配及受助学生的审核与推荐；以及学生资助政策的宣传、咨询和投诉处理等工作。</w:t>
      </w:r>
    </w:p>
    <w:p w:rsidR="007D6321" w:rsidRDefault="00F05A7B">
      <w:pPr>
        <w:spacing w:line="360" w:lineRule="auto"/>
        <w:ind w:firstLineChars="200" w:firstLine="482"/>
        <w:rPr>
          <w:rFonts w:ascii="仿宋" w:eastAsia="仿宋" w:hAnsi="仿宋"/>
          <w:szCs w:val="28"/>
        </w:rPr>
      </w:pPr>
      <w:r>
        <w:rPr>
          <w:rFonts w:ascii="仿宋" w:eastAsia="仿宋" w:hAnsi="仿宋" w:hint="eastAsia"/>
          <w:b/>
          <w:bCs/>
          <w:szCs w:val="28"/>
        </w:rPr>
        <w:t xml:space="preserve">第六条 </w:t>
      </w:r>
      <w:r>
        <w:rPr>
          <w:rFonts w:ascii="仿宋" w:eastAsia="仿宋" w:hAnsi="仿宋" w:hint="eastAsia"/>
          <w:szCs w:val="28"/>
        </w:rPr>
        <w:t>各系（部）成立由分管学生工作的系领导为组长、</w:t>
      </w:r>
      <w:proofErr w:type="gramStart"/>
      <w:r>
        <w:rPr>
          <w:rFonts w:ascii="仿宋" w:eastAsia="仿宋" w:hAnsi="仿宋" w:hint="eastAsia"/>
          <w:szCs w:val="28"/>
        </w:rPr>
        <w:t>系分团委</w:t>
      </w:r>
      <w:proofErr w:type="gramEnd"/>
      <w:r>
        <w:rPr>
          <w:rFonts w:ascii="仿宋" w:eastAsia="仿宋" w:hAnsi="仿宋" w:hint="eastAsia"/>
          <w:szCs w:val="28"/>
        </w:rPr>
        <w:t>、辅导员（班主任）为成员的学生资助工作组。具体负责组织本系（部）学生各类资助评审工作，家庭经济困难学生的认定，异议答复等工作。</w:t>
      </w:r>
    </w:p>
    <w:p w:rsidR="007D6321" w:rsidRDefault="00F05A7B">
      <w:pPr>
        <w:spacing w:line="360" w:lineRule="auto"/>
        <w:ind w:firstLineChars="200" w:firstLine="482"/>
        <w:rPr>
          <w:rFonts w:ascii="仿宋" w:eastAsia="仿宋" w:hAnsi="仿宋"/>
          <w:color w:val="000000"/>
          <w:szCs w:val="28"/>
        </w:rPr>
      </w:pPr>
      <w:r>
        <w:rPr>
          <w:rFonts w:ascii="仿宋" w:eastAsia="仿宋" w:hAnsi="仿宋" w:hint="eastAsia"/>
          <w:b/>
          <w:bCs/>
          <w:kern w:val="0"/>
          <w:szCs w:val="28"/>
        </w:rPr>
        <w:t xml:space="preserve">第七条 </w:t>
      </w:r>
      <w:r>
        <w:rPr>
          <w:rFonts w:ascii="仿宋" w:eastAsia="仿宋" w:hAnsi="仿宋" w:hint="eastAsia"/>
          <w:szCs w:val="28"/>
        </w:rPr>
        <w:t>各班级（专业或年级）成立以辅导员（班主任）为组长、学生代表（一般由班长、团支书、宿舍</w:t>
      </w:r>
      <w:r>
        <w:rPr>
          <w:rFonts w:ascii="仿宋" w:eastAsia="仿宋" w:hAnsi="仿宋" w:cs="宋体" w:hint="eastAsia"/>
          <w:szCs w:val="28"/>
        </w:rPr>
        <w:t>长和15%普通学</w:t>
      </w:r>
      <w:r>
        <w:rPr>
          <w:rFonts w:ascii="仿宋" w:eastAsia="仿宋" w:hAnsi="仿宋" w:hint="eastAsia"/>
          <w:szCs w:val="28"/>
        </w:rPr>
        <w:t>生代表组成）为成员的学生资助评议小组，负责本班资助学生的评议和推荐工作，本班学生家</w:t>
      </w:r>
      <w:r>
        <w:rPr>
          <w:rFonts w:ascii="仿宋" w:eastAsia="仿宋" w:hAnsi="仿宋" w:hint="eastAsia"/>
          <w:color w:val="000000"/>
          <w:szCs w:val="28"/>
        </w:rPr>
        <w:t>庭情况的调查，根据认定标准提出困难档次，认定意见，组织民主评议等工作。班级辅导员（班主任）、系资助工作负责人作为资助工作的主要责任主体，理清岗位职责，</w:t>
      </w:r>
      <w:proofErr w:type="gramStart"/>
      <w:r>
        <w:rPr>
          <w:rFonts w:ascii="仿宋" w:eastAsia="仿宋" w:hAnsi="仿宋" w:hint="eastAsia"/>
          <w:color w:val="000000"/>
          <w:szCs w:val="28"/>
        </w:rPr>
        <w:t>建立问</w:t>
      </w:r>
      <w:proofErr w:type="gramEnd"/>
      <w:r>
        <w:rPr>
          <w:rFonts w:ascii="仿宋" w:eastAsia="仿宋" w:hAnsi="仿宋" w:hint="eastAsia"/>
          <w:color w:val="000000"/>
          <w:szCs w:val="28"/>
        </w:rPr>
        <w:t>责机制。</w:t>
      </w:r>
    </w:p>
    <w:p w:rsidR="007D6321" w:rsidRDefault="00F05A7B">
      <w:pPr>
        <w:widowControl/>
        <w:adjustRightInd w:val="0"/>
        <w:spacing w:line="360" w:lineRule="auto"/>
        <w:ind w:left="60" w:right="60" w:firstLineChars="200" w:firstLine="482"/>
        <w:rPr>
          <w:rFonts w:ascii="仿宋" w:eastAsia="仿宋" w:hAnsi="仿宋" w:cs="宋体"/>
          <w:color w:val="000000"/>
          <w:kern w:val="0"/>
          <w:szCs w:val="231"/>
          <w:shd w:val="clear" w:color="auto" w:fill="FFFFFF"/>
        </w:rPr>
      </w:pPr>
      <w:r>
        <w:rPr>
          <w:rFonts w:ascii="仿宋" w:eastAsia="仿宋" w:hAnsi="仿宋" w:hint="eastAsia"/>
          <w:b/>
          <w:bCs/>
          <w:szCs w:val="28"/>
        </w:rPr>
        <w:t xml:space="preserve">第八条 </w:t>
      </w:r>
      <w:r>
        <w:rPr>
          <w:rFonts w:ascii="仿宋" w:eastAsia="仿宋" w:hAnsi="仿宋" w:hint="eastAsia"/>
          <w:kern w:val="0"/>
          <w:szCs w:val="28"/>
        </w:rPr>
        <w:t>学生资助工作要高度重视对受助学</w:t>
      </w:r>
      <w:r>
        <w:rPr>
          <w:rFonts w:ascii="仿宋" w:eastAsia="仿宋" w:hAnsi="仿宋" w:hint="eastAsia"/>
          <w:szCs w:val="28"/>
        </w:rPr>
        <w:t>生的教育管理，全面推进资助育人，加强学生的思想政治教育。有针对地开展家庭经济困难学生心理健康教育，引导其树立信心、自强自立、艰苦奋斗，正确面对困难和挫折，培养积极、健康、乐观的人生态度。教育广大学生要团结友爱、互谅互让，热心帮助身边更需要帮助的学生，使真正有困难的同学都能够</w:t>
      </w:r>
      <w:r>
        <w:rPr>
          <w:rFonts w:ascii="仿宋" w:eastAsia="仿宋" w:hAnsi="仿宋" w:hint="eastAsia"/>
          <w:kern w:val="0"/>
          <w:szCs w:val="28"/>
        </w:rPr>
        <w:t>得到帮助。加强对学生的感恩教育、社会责任感教育和诚信教育 ，鼓励学生积极参加社会公益活动和义务劳动，向社会奉献爱心。</w:t>
      </w:r>
      <w:r>
        <w:rPr>
          <w:rFonts w:ascii="仿宋" w:eastAsia="仿宋" w:hAnsi="仿宋" w:cs="宋体" w:hint="eastAsia"/>
          <w:color w:val="000000"/>
          <w:kern w:val="0"/>
          <w:szCs w:val="231"/>
          <w:shd w:val="clear" w:color="auto" w:fill="FFFFFF"/>
        </w:rPr>
        <w:t>教育学生如实提供家庭经济情况和及时告知家庭经济状况显著变化情况，按时归还生源地助学贷款。</w:t>
      </w:r>
    </w:p>
    <w:p w:rsidR="007D6321" w:rsidRDefault="00F05A7B">
      <w:pPr>
        <w:widowControl/>
        <w:adjustRightInd w:val="0"/>
        <w:spacing w:line="360" w:lineRule="auto"/>
        <w:ind w:left="62" w:right="62" w:firstLineChars="200" w:firstLine="480"/>
        <w:rPr>
          <w:rFonts w:ascii="仿宋" w:eastAsia="仿宋" w:hAnsi="仿宋"/>
          <w:szCs w:val="28"/>
        </w:rPr>
      </w:pPr>
      <w:r>
        <w:rPr>
          <w:rFonts w:ascii="仿宋" w:eastAsia="仿宋" w:hAnsi="仿宋" w:hint="eastAsia"/>
          <w:szCs w:val="28"/>
        </w:rPr>
        <w:t>坚持资助育人导向，在奖学金评选发放环节，全面考察学生的学习成绩、创新发展、社会实践及道德品质等方面的综合表现，培养学生奋斗精神和感恩意识。在国家助学金申请发放环节，深入开展励志教育和感恩教育，</w:t>
      </w:r>
      <w:r w:rsidR="001612A7">
        <w:rPr>
          <w:rFonts w:ascii="仿宋" w:eastAsia="仿宋" w:hAnsi="仿宋" w:hint="eastAsia"/>
          <w:szCs w:val="28"/>
        </w:rPr>
        <w:t>加强</w:t>
      </w:r>
      <w:r>
        <w:rPr>
          <w:rFonts w:ascii="仿宋" w:eastAsia="仿宋" w:hAnsi="仿宋" w:hint="eastAsia"/>
          <w:szCs w:val="28"/>
        </w:rPr>
        <w:t>学生爱党爱国爱社会主义</w:t>
      </w:r>
      <w:r w:rsidR="001612A7">
        <w:rPr>
          <w:rFonts w:ascii="仿宋" w:eastAsia="仿宋" w:hAnsi="仿宋" w:hint="eastAsia"/>
          <w:szCs w:val="28"/>
        </w:rPr>
        <w:t>教育</w:t>
      </w:r>
      <w:r>
        <w:rPr>
          <w:rFonts w:ascii="仿宋" w:eastAsia="仿宋" w:hAnsi="仿宋" w:hint="eastAsia"/>
          <w:szCs w:val="28"/>
        </w:rPr>
        <w:t>。在国家助学贷款办理过程中，深入开展诚信教育和金融常识教育，培养学生法律意识、风险防范意识和契约精神。在勤工助学活动开展环节，着力培养学生自强不息、创新创业的进取精神。在基层就业、应征入伍</w:t>
      </w:r>
      <w:r w:rsidR="001612A7">
        <w:rPr>
          <w:rFonts w:ascii="仿宋" w:eastAsia="仿宋" w:hAnsi="仿宋" w:hint="eastAsia"/>
          <w:szCs w:val="28"/>
        </w:rPr>
        <w:t>中国家教育资助</w:t>
      </w:r>
      <w:r>
        <w:rPr>
          <w:rFonts w:ascii="仿宋" w:eastAsia="仿宋" w:hAnsi="仿宋" w:hint="eastAsia"/>
          <w:szCs w:val="28"/>
        </w:rPr>
        <w:t>等工作环节中，培育学生树立正确的成才观和就业观。创新资助育人形式，实施“发展型资助的育人行动计划”“家庭经济困难学生能力素养培育计划”，开展“助学﹒筑梦﹒铸人”“诚信校园行”等主题教育活动，组织国家奖学金获奖学生担任“学生资助宣传大使”。培育建设“发展型资助的育人示范项目”，推选展示资助育人优秀案例和先进人物。</w:t>
      </w:r>
    </w:p>
    <w:p w:rsidR="007D6321" w:rsidRDefault="007D6321">
      <w:pPr>
        <w:spacing w:beforeLines="50" w:before="120" w:afterLines="50" w:after="120" w:line="360" w:lineRule="auto"/>
        <w:rPr>
          <w:rFonts w:ascii="仿宋" w:eastAsia="仿宋" w:hAnsi="仿宋"/>
          <w:b/>
          <w:szCs w:val="28"/>
        </w:rPr>
      </w:pPr>
      <w:bookmarkStart w:id="5" w:name="_Toc9624_WPSOffice_Level1"/>
      <w:bookmarkStart w:id="6" w:name="_Toc6278_WPSOffice_Level1"/>
    </w:p>
    <w:p w:rsidR="007D6321" w:rsidRDefault="00F05A7B">
      <w:pPr>
        <w:spacing w:beforeLines="50" w:before="120" w:afterLines="50" w:after="120" w:line="360" w:lineRule="auto"/>
        <w:jc w:val="center"/>
        <w:rPr>
          <w:rFonts w:ascii="仿宋" w:eastAsia="仿宋" w:hAnsi="仿宋"/>
          <w:b/>
          <w:szCs w:val="28"/>
        </w:rPr>
      </w:pPr>
      <w:r>
        <w:rPr>
          <w:rFonts w:ascii="仿宋" w:eastAsia="仿宋" w:hAnsi="仿宋" w:hint="eastAsia"/>
          <w:b/>
          <w:szCs w:val="28"/>
        </w:rPr>
        <w:t>第三章 资助体系的主要内容</w:t>
      </w:r>
      <w:bookmarkEnd w:id="5"/>
      <w:bookmarkEnd w:id="6"/>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bCs/>
          <w:szCs w:val="28"/>
        </w:rPr>
        <w:t>第九条</w:t>
      </w:r>
      <w:r>
        <w:rPr>
          <w:rFonts w:ascii="仿宋" w:eastAsia="仿宋" w:hAnsi="仿宋" w:hint="eastAsia"/>
          <w:szCs w:val="28"/>
        </w:rPr>
        <w:t xml:space="preserve"> </w:t>
      </w:r>
      <w:r w:rsidR="00D02B53">
        <w:rPr>
          <w:rFonts w:ascii="仿宋" w:eastAsia="仿宋" w:hAnsi="仿宋" w:hint="eastAsia"/>
          <w:szCs w:val="28"/>
        </w:rPr>
        <w:t>奖学金。</w:t>
      </w:r>
      <w:r>
        <w:rPr>
          <w:rFonts w:ascii="仿宋" w:eastAsia="仿宋" w:hAnsi="仿宋" w:hint="eastAsia"/>
          <w:szCs w:val="28"/>
        </w:rPr>
        <w:t>包括国家奖学金、国家励志奖学金、</w:t>
      </w:r>
      <w:r>
        <w:rPr>
          <w:rFonts w:ascii="仿宋" w:eastAsia="仿宋" w:hAnsi="仿宋" w:hint="eastAsia"/>
          <w:color w:val="000000"/>
          <w:szCs w:val="28"/>
        </w:rPr>
        <w:t>学院</w:t>
      </w:r>
      <w:r w:rsidR="001612A7">
        <w:rPr>
          <w:rFonts w:ascii="仿宋" w:eastAsia="仿宋" w:hAnsi="仿宋" w:hint="eastAsia"/>
          <w:color w:val="000000"/>
          <w:szCs w:val="28"/>
        </w:rPr>
        <w:t>奖学金</w:t>
      </w:r>
      <w:r>
        <w:rPr>
          <w:rFonts w:ascii="仿宋" w:eastAsia="仿宋" w:hAnsi="仿宋" w:hint="eastAsia"/>
          <w:color w:val="000000"/>
          <w:szCs w:val="28"/>
        </w:rPr>
        <w:t>以及由社会、企业、个人出资设立的各类奖学金等。</w:t>
      </w:r>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bCs/>
          <w:color w:val="000000"/>
          <w:szCs w:val="28"/>
        </w:rPr>
        <w:t xml:space="preserve">第十条 </w:t>
      </w:r>
      <w:r w:rsidR="00D02B53">
        <w:rPr>
          <w:rFonts w:ascii="仿宋" w:eastAsia="仿宋" w:hAnsi="仿宋" w:hint="eastAsia"/>
          <w:color w:val="000000"/>
          <w:szCs w:val="28"/>
        </w:rPr>
        <w:t>助学金。</w:t>
      </w:r>
      <w:r>
        <w:rPr>
          <w:rFonts w:ascii="仿宋" w:eastAsia="仿宋" w:hAnsi="仿宋" w:hint="eastAsia"/>
          <w:color w:val="000000"/>
          <w:szCs w:val="28"/>
        </w:rPr>
        <w:t>包括国家助学金、学院</w:t>
      </w:r>
      <w:r w:rsidR="001612A7">
        <w:rPr>
          <w:rFonts w:ascii="仿宋" w:eastAsia="仿宋" w:hAnsi="仿宋" w:hint="eastAsia"/>
          <w:color w:val="000000"/>
          <w:szCs w:val="28"/>
        </w:rPr>
        <w:t>助学金</w:t>
      </w:r>
      <w:r>
        <w:rPr>
          <w:rFonts w:ascii="仿宋" w:eastAsia="仿宋" w:hAnsi="仿宋" w:hint="eastAsia"/>
          <w:color w:val="000000"/>
          <w:szCs w:val="28"/>
        </w:rPr>
        <w:t>以及由社会、企业、个人出资设立的各类助学金等。</w:t>
      </w:r>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bCs/>
          <w:color w:val="000000"/>
          <w:szCs w:val="28"/>
        </w:rPr>
        <w:t xml:space="preserve">第十一条 </w:t>
      </w:r>
      <w:r w:rsidR="00D02B53">
        <w:rPr>
          <w:rFonts w:ascii="仿宋" w:eastAsia="仿宋" w:hAnsi="仿宋" w:hint="eastAsia"/>
          <w:color w:val="000000"/>
          <w:szCs w:val="28"/>
        </w:rPr>
        <w:t>国家助学贷款。</w:t>
      </w:r>
      <w:bookmarkStart w:id="7" w:name="_GoBack"/>
      <w:bookmarkEnd w:id="7"/>
      <w:r>
        <w:rPr>
          <w:rFonts w:ascii="仿宋" w:eastAsia="仿宋" w:hAnsi="仿宋" w:hint="eastAsia"/>
          <w:color w:val="000000"/>
          <w:szCs w:val="28"/>
        </w:rPr>
        <w:t>在校期间学费、住宿费用困难的学生，可向生源地申请国家助学贷款。</w:t>
      </w:r>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bCs/>
          <w:color w:val="000000"/>
          <w:szCs w:val="28"/>
        </w:rPr>
        <w:t xml:space="preserve">第十二条 </w:t>
      </w:r>
      <w:r>
        <w:rPr>
          <w:rFonts w:ascii="仿宋" w:eastAsia="仿宋" w:hAnsi="仿宋" w:hint="eastAsia"/>
          <w:color w:val="000000"/>
          <w:szCs w:val="28"/>
        </w:rPr>
        <w:t>服兵役学生国家教育资助。</w:t>
      </w:r>
      <w:r>
        <w:rPr>
          <w:rFonts w:ascii="仿宋" w:eastAsia="仿宋" w:hAnsi="仿宋"/>
          <w:color w:val="000000"/>
          <w:szCs w:val="28"/>
        </w:rPr>
        <w:t>对应征入伍</w:t>
      </w:r>
      <w:proofErr w:type="gramStart"/>
      <w:r>
        <w:rPr>
          <w:rFonts w:ascii="仿宋" w:eastAsia="仿宋" w:hAnsi="仿宋"/>
          <w:color w:val="000000"/>
          <w:szCs w:val="28"/>
        </w:rPr>
        <w:t>服义务</w:t>
      </w:r>
      <w:proofErr w:type="gramEnd"/>
      <w:r>
        <w:rPr>
          <w:rFonts w:ascii="仿宋" w:eastAsia="仿宋" w:hAnsi="仿宋"/>
          <w:color w:val="000000"/>
          <w:szCs w:val="28"/>
        </w:rPr>
        <w:t>兵役、招收为士官、退役后复学或入学的学生实行学费补偿、国家助学贷款代偿、学费减免。</w:t>
      </w:r>
      <w:r>
        <w:rPr>
          <w:rFonts w:ascii="仿宋" w:eastAsia="仿宋" w:hAnsi="仿宋" w:hint="eastAsia"/>
          <w:color w:val="000000"/>
          <w:szCs w:val="28"/>
        </w:rPr>
        <w:t>（应征入伍奖励金、优抚金向入伍地相关部门申请并由当地相关部门发放。）</w:t>
      </w:r>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color w:val="000000"/>
          <w:szCs w:val="28"/>
        </w:rPr>
        <w:t>第十三条</w:t>
      </w:r>
      <w:r>
        <w:rPr>
          <w:rFonts w:ascii="仿宋" w:eastAsia="仿宋" w:hAnsi="仿宋" w:hint="eastAsia"/>
          <w:color w:val="000000"/>
          <w:szCs w:val="28"/>
        </w:rPr>
        <w:t xml:space="preserve"> </w:t>
      </w:r>
      <w:r>
        <w:rPr>
          <w:rFonts w:ascii="仿宋" w:eastAsia="仿宋" w:hAnsi="仿宋"/>
          <w:color w:val="000000"/>
          <w:szCs w:val="28"/>
        </w:rPr>
        <w:t>基层就业学费补偿国家助学贷款代偿</w:t>
      </w:r>
      <w:r>
        <w:rPr>
          <w:rFonts w:ascii="仿宋" w:eastAsia="仿宋" w:hAnsi="仿宋" w:hint="eastAsia"/>
          <w:color w:val="000000"/>
          <w:szCs w:val="28"/>
        </w:rPr>
        <w:t>。</w:t>
      </w:r>
      <w:r>
        <w:rPr>
          <w:rFonts w:ascii="仿宋" w:eastAsia="仿宋" w:hAnsi="仿宋"/>
          <w:color w:val="000000"/>
          <w:szCs w:val="28"/>
        </w:rPr>
        <w:t>对到中西部地区和艰苦边远地区基层单位就业的应届毕业生实行学费补偿或国家助学贷款代偿</w:t>
      </w:r>
      <w:r>
        <w:rPr>
          <w:rFonts w:ascii="仿宋" w:eastAsia="仿宋" w:hAnsi="仿宋" w:hint="eastAsia"/>
          <w:color w:val="000000"/>
          <w:szCs w:val="28"/>
        </w:rPr>
        <w:t>。申请、资金发放由服务当地相关部门负责 。</w:t>
      </w:r>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bCs/>
          <w:color w:val="000000"/>
          <w:szCs w:val="28"/>
        </w:rPr>
        <w:t xml:space="preserve">第十四条 </w:t>
      </w:r>
      <w:r>
        <w:rPr>
          <w:rFonts w:ascii="仿宋" w:eastAsia="仿宋" w:hAnsi="仿宋"/>
          <w:color w:val="000000"/>
          <w:szCs w:val="28"/>
        </w:rPr>
        <w:t>特殊</w:t>
      </w:r>
      <w:r w:rsidR="00D02B53">
        <w:rPr>
          <w:rFonts w:ascii="仿宋" w:eastAsia="仿宋" w:hAnsi="仿宋" w:hint="eastAsia"/>
          <w:color w:val="000000"/>
          <w:szCs w:val="28"/>
        </w:rPr>
        <w:t>临时</w:t>
      </w:r>
      <w:r>
        <w:rPr>
          <w:rFonts w:ascii="仿宋" w:eastAsia="仿宋" w:hAnsi="仿宋"/>
          <w:color w:val="000000"/>
          <w:szCs w:val="28"/>
        </w:rPr>
        <w:t>困难助学补助</w:t>
      </w:r>
      <w:r>
        <w:rPr>
          <w:rFonts w:ascii="仿宋" w:eastAsia="仿宋" w:hAnsi="仿宋" w:hint="eastAsia"/>
          <w:color w:val="000000"/>
          <w:szCs w:val="28"/>
        </w:rPr>
        <w:t>和学费减免。</w:t>
      </w:r>
      <w:r>
        <w:rPr>
          <w:rFonts w:ascii="仿宋" w:eastAsia="仿宋" w:hAnsi="仿宋"/>
          <w:color w:val="000000"/>
          <w:szCs w:val="28"/>
        </w:rPr>
        <w:t>主要用于资助学生在校期间发生特殊情况，如因病住院、意外事故、家庭突发事件等造成经济困难，无法维持正常学习和生活费用而支付给学生个人的</w:t>
      </w:r>
      <w:r>
        <w:rPr>
          <w:rFonts w:ascii="仿宋" w:eastAsia="仿宋" w:hAnsi="仿宋" w:hint="eastAsia"/>
          <w:color w:val="000000"/>
          <w:szCs w:val="28"/>
        </w:rPr>
        <w:t>临时</w:t>
      </w:r>
      <w:r>
        <w:rPr>
          <w:rFonts w:ascii="仿宋" w:eastAsia="仿宋" w:hAnsi="仿宋"/>
          <w:color w:val="000000"/>
          <w:szCs w:val="28"/>
        </w:rPr>
        <w:t>助学补助</w:t>
      </w:r>
      <w:r>
        <w:rPr>
          <w:rFonts w:ascii="仿宋" w:eastAsia="仿宋" w:hAnsi="仿宋" w:hint="eastAsia"/>
          <w:color w:val="000000"/>
          <w:szCs w:val="28"/>
        </w:rPr>
        <w:t>或减免学费的救助。在家庭经济困难学生入学和假期返家路费有困难、基本生活用品不能保障时，可提供交通费补助、生活用品购置及假期送温暖等活动开支。</w:t>
      </w:r>
    </w:p>
    <w:p w:rsidR="007D6321" w:rsidRDefault="00F05A7B">
      <w:pPr>
        <w:autoSpaceDN w:val="0"/>
        <w:spacing w:line="360" w:lineRule="auto"/>
        <w:ind w:firstLineChars="200" w:firstLine="482"/>
        <w:jc w:val="left"/>
        <w:rPr>
          <w:rFonts w:ascii="仿宋" w:eastAsia="仿宋" w:hAnsi="仿宋"/>
          <w:color w:val="000000"/>
          <w:szCs w:val="28"/>
        </w:rPr>
      </w:pPr>
      <w:r>
        <w:rPr>
          <w:rFonts w:ascii="仿宋" w:eastAsia="仿宋" w:hAnsi="仿宋" w:hint="eastAsia"/>
          <w:b/>
          <w:bCs/>
          <w:color w:val="000000"/>
          <w:szCs w:val="28"/>
        </w:rPr>
        <w:t xml:space="preserve">第十五条 </w:t>
      </w:r>
      <w:r>
        <w:rPr>
          <w:rFonts w:ascii="仿宋" w:eastAsia="仿宋" w:hAnsi="仿宋" w:hint="eastAsia"/>
          <w:color w:val="000000"/>
          <w:szCs w:val="28"/>
        </w:rPr>
        <w:t>勤工助学。是指学生在学院组织下利用课余时间，</w:t>
      </w:r>
      <w:r w:rsidR="00D02B53">
        <w:rPr>
          <w:rFonts w:ascii="仿宋" w:eastAsia="仿宋" w:hAnsi="仿宋" w:hint="eastAsia"/>
          <w:color w:val="000000"/>
          <w:szCs w:val="28"/>
        </w:rPr>
        <w:t>通过自己劳动取得合理报酬，用于改善学习和生活条件的社会实践活动。</w:t>
      </w:r>
    </w:p>
    <w:p w:rsidR="007D6321" w:rsidRDefault="00F05A7B">
      <w:pPr>
        <w:autoSpaceDN w:val="0"/>
        <w:spacing w:line="360" w:lineRule="auto"/>
        <w:ind w:firstLineChars="200" w:firstLine="482"/>
        <w:jc w:val="left"/>
        <w:rPr>
          <w:rFonts w:ascii="仿宋" w:eastAsia="仿宋" w:hAnsi="仿宋"/>
          <w:szCs w:val="28"/>
        </w:rPr>
      </w:pPr>
      <w:r>
        <w:rPr>
          <w:rFonts w:ascii="仿宋" w:eastAsia="仿宋" w:hAnsi="仿宋" w:hint="eastAsia"/>
          <w:b/>
          <w:bCs/>
          <w:szCs w:val="28"/>
        </w:rPr>
        <w:t xml:space="preserve">第十六条 </w:t>
      </w:r>
      <w:r>
        <w:rPr>
          <w:rFonts w:ascii="仿宋" w:eastAsia="仿宋" w:hAnsi="仿宋" w:hint="eastAsia"/>
          <w:szCs w:val="28"/>
        </w:rPr>
        <w:t>绿色通道。学院在每学年新生入学</w:t>
      </w:r>
      <w:r w:rsidR="00506CD9">
        <w:rPr>
          <w:rFonts w:ascii="仿宋" w:eastAsia="仿宋" w:hAnsi="仿宋" w:hint="eastAsia"/>
          <w:szCs w:val="28"/>
        </w:rPr>
        <w:t>报到</w:t>
      </w:r>
      <w:r>
        <w:rPr>
          <w:rFonts w:ascii="仿宋" w:eastAsia="仿宋" w:hAnsi="仿宋" w:hint="eastAsia"/>
          <w:szCs w:val="28"/>
        </w:rPr>
        <w:t>时，建立“绿色通道”制度。对被录取的家庭经济</w:t>
      </w:r>
      <w:r w:rsidR="006E45DE">
        <w:rPr>
          <w:rFonts w:ascii="仿宋" w:eastAsia="仿宋" w:hAnsi="仿宋" w:hint="eastAsia"/>
          <w:szCs w:val="28"/>
        </w:rPr>
        <w:t>特别困难的新生如暂时筹集不齐</w:t>
      </w:r>
      <w:r w:rsidR="006E45DE" w:rsidRPr="006E45DE">
        <w:rPr>
          <w:rFonts w:ascii="仿宋" w:eastAsia="仿宋" w:hAnsi="仿宋" w:hint="eastAsia"/>
          <w:szCs w:val="28"/>
        </w:rPr>
        <w:t>学费和住宿费</w:t>
      </w:r>
      <w:r w:rsidR="006E45DE">
        <w:rPr>
          <w:rFonts w:ascii="仿宋" w:eastAsia="仿宋" w:hAnsi="仿宋" w:hint="eastAsia"/>
          <w:szCs w:val="28"/>
        </w:rPr>
        <w:t>，</w:t>
      </w:r>
      <w:r>
        <w:rPr>
          <w:rFonts w:ascii="仿宋" w:eastAsia="仿宋" w:hAnsi="仿宋" w:hint="eastAsia"/>
          <w:szCs w:val="28"/>
        </w:rPr>
        <w:t>一律先办理入学手续。</w:t>
      </w:r>
      <w:r w:rsidR="00506CD9">
        <w:rPr>
          <w:rFonts w:ascii="仿宋" w:eastAsia="仿宋" w:hAnsi="仿宋" w:hint="eastAsia"/>
          <w:szCs w:val="28"/>
        </w:rPr>
        <w:t>入学后</w:t>
      </w:r>
      <w:r>
        <w:rPr>
          <w:rFonts w:ascii="仿宋" w:eastAsia="仿宋" w:hAnsi="仿宋" w:cs="微软雅黑" w:hint="eastAsia"/>
          <w:szCs w:val="16"/>
          <w:shd w:val="clear" w:color="auto" w:fill="FFFFFF"/>
        </w:rPr>
        <w:t>再</w:t>
      </w:r>
      <w:r w:rsidR="00506CD9">
        <w:rPr>
          <w:rFonts w:ascii="仿宋" w:eastAsia="仿宋" w:hAnsi="仿宋" w:cs="微软雅黑" w:hint="eastAsia"/>
          <w:color w:val="000000"/>
          <w:szCs w:val="16"/>
          <w:shd w:val="clear" w:color="auto" w:fill="FFFFFF"/>
        </w:rPr>
        <w:t>根据核实后的情况开展困难认定，分别采取不同措施给予</w:t>
      </w:r>
      <w:r>
        <w:rPr>
          <w:rFonts w:ascii="仿宋" w:eastAsia="仿宋" w:hAnsi="仿宋" w:cs="微软雅黑" w:hint="eastAsia"/>
          <w:color w:val="000000"/>
          <w:szCs w:val="16"/>
          <w:shd w:val="clear" w:color="auto" w:fill="FFFFFF"/>
        </w:rPr>
        <w:t>资助</w:t>
      </w:r>
      <w:r>
        <w:rPr>
          <w:rFonts w:ascii="仿宋" w:eastAsia="仿宋" w:hAnsi="仿宋" w:cs="宋体" w:hint="eastAsia"/>
          <w:color w:val="000080"/>
        </w:rPr>
        <w:t>，</w:t>
      </w:r>
      <w:r>
        <w:rPr>
          <w:rFonts w:ascii="仿宋" w:eastAsia="仿宋" w:hAnsi="仿宋" w:hint="eastAsia"/>
          <w:szCs w:val="28"/>
        </w:rPr>
        <w:t>使他们能及时报到入学。</w:t>
      </w:r>
    </w:p>
    <w:p w:rsidR="007D6321" w:rsidRDefault="00F05A7B">
      <w:pPr>
        <w:spacing w:beforeLines="50" w:before="120" w:afterLines="50" w:after="120" w:line="360" w:lineRule="auto"/>
        <w:jc w:val="center"/>
        <w:rPr>
          <w:rFonts w:ascii="仿宋" w:eastAsia="仿宋" w:hAnsi="仿宋"/>
          <w:b/>
          <w:szCs w:val="28"/>
          <w:highlight w:val="yellow"/>
        </w:rPr>
      </w:pPr>
      <w:bookmarkStart w:id="8" w:name="_Toc15713_WPSOffice_Level1"/>
      <w:bookmarkStart w:id="9" w:name="_Toc32046_WPSOffice_Level1"/>
      <w:r>
        <w:rPr>
          <w:rFonts w:ascii="仿宋" w:eastAsia="仿宋" w:hAnsi="仿宋" w:hint="eastAsia"/>
          <w:b/>
          <w:szCs w:val="28"/>
        </w:rPr>
        <w:t>第四章 家庭经济困难学生认定</w:t>
      </w:r>
      <w:bookmarkEnd w:id="8"/>
      <w:bookmarkEnd w:id="9"/>
    </w:p>
    <w:p w:rsidR="007D6321" w:rsidRDefault="00F05A7B">
      <w:pPr>
        <w:spacing w:line="360" w:lineRule="auto"/>
        <w:ind w:firstLineChars="200" w:firstLine="482"/>
        <w:rPr>
          <w:rFonts w:ascii="仿宋" w:eastAsia="仿宋" w:hAnsi="仿宋" w:cs="宋体"/>
          <w:color w:val="000000"/>
          <w:spacing w:val="6"/>
          <w:szCs w:val="231"/>
          <w:shd w:val="clear" w:color="auto" w:fill="FFFFFF"/>
        </w:rPr>
      </w:pPr>
      <w:r>
        <w:rPr>
          <w:rFonts w:ascii="仿宋" w:eastAsia="仿宋" w:hAnsi="仿宋" w:hint="eastAsia"/>
          <w:b/>
          <w:bCs/>
          <w:color w:val="000000"/>
          <w:szCs w:val="28"/>
        </w:rPr>
        <w:t xml:space="preserve">第十七条 </w:t>
      </w:r>
      <w:r>
        <w:rPr>
          <w:rFonts w:ascii="仿宋" w:eastAsia="仿宋" w:hAnsi="仿宋" w:cs="宋体" w:hint="eastAsia"/>
          <w:color w:val="000000"/>
          <w:spacing w:val="6"/>
          <w:szCs w:val="231"/>
          <w:shd w:val="clear" w:color="auto" w:fill="FFFFFF"/>
        </w:rPr>
        <w:t>家庭经济困难学生认定工作是实现精准资助的前提，是做好学生资助工作的基础，是加强学生资助工作的重要任务。</w:t>
      </w:r>
    </w:p>
    <w:p w:rsidR="007D6321" w:rsidRDefault="00F05A7B">
      <w:pPr>
        <w:widowControl/>
        <w:adjustRightInd w:val="0"/>
        <w:spacing w:line="360" w:lineRule="auto"/>
        <w:ind w:left="60" w:right="60" w:firstLineChars="200" w:firstLine="482"/>
        <w:rPr>
          <w:rFonts w:ascii="仿宋" w:eastAsia="仿宋" w:hAnsi="仿宋" w:cs="宋体"/>
          <w:color w:val="000000"/>
          <w:spacing w:val="6"/>
          <w:szCs w:val="231"/>
          <w:shd w:val="clear" w:color="auto" w:fill="FFFFFF"/>
        </w:rPr>
      </w:pPr>
      <w:r>
        <w:rPr>
          <w:rFonts w:ascii="仿宋" w:eastAsia="仿宋" w:hAnsi="仿宋" w:hint="eastAsia"/>
          <w:b/>
          <w:bCs/>
          <w:kern w:val="0"/>
          <w:szCs w:val="28"/>
        </w:rPr>
        <w:lastRenderedPageBreak/>
        <w:t xml:space="preserve">第十八条 </w:t>
      </w:r>
      <w:r>
        <w:rPr>
          <w:rFonts w:ascii="仿宋" w:eastAsia="仿宋" w:hAnsi="仿宋" w:cs="宋体" w:hint="eastAsia"/>
          <w:color w:val="000000"/>
          <w:spacing w:val="6"/>
          <w:szCs w:val="231"/>
          <w:shd w:val="clear" w:color="auto" w:fill="FFFFFF"/>
        </w:rPr>
        <w:t>家庭经济困难学生认定工作坚持实事求是、客观公平；坚持定量</w:t>
      </w:r>
      <w:proofErr w:type="gramStart"/>
      <w:r>
        <w:rPr>
          <w:rFonts w:ascii="仿宋" w:eastAsia="仿宋" w:hAnsi="仿宋" w:cs="宋体" w:hint="eastAsia"/>
          <w:color w:val="000000"/>
          <w:spacing w:val="6"/>
          <w:szCs w:val="231"/>
          <w:shd w:val="clear" w:color="auto" w:fill="FFFFFF"/>
        </w:rPr>
        <w:t>批评</w:t>
      </w:r>
      <w:r w:rsidR="0032446C" w:rsidRPr="0032446C">
        <w:rPr>
          <w:rFonts w:ascii="仿宋" w:eastAsia="仿宋" w:hAnsi="仿宋" w:cs="宋体" w:hint="eastAsia"/>
          <w:color w:val="000000"/>
          <w:spacing w:val="6"/>
          <w:szCs w:val="231"/>
          <w:shd w:val="clear" w:color="auto" w:fill="FFFFFF"/>
        </w:rPr>
        <w:t>价</w:t>
      </w:r>
      <w:proofErr w:type="gramEnd"/>
      <w:r>
        <w:rPr>
          <w:rFonts w:ascii="仿宋" w:eastAsia="仿宋" w:hAnsi="仿宋" w:cs="宋体" w:hint="eastAsia"/>
          <w:color w:val="000000"/>
          <w:spacing w:val="6"/>
          <w:szCs w:val="231"/>
          <w:shd w:val="clear" w:color="auto" w:fill="FFFFFF"/>
        </w:rPr>
        <w:t>与定性评价相结合；坚持公开透明与保护隐私相结合；坚持积极引导与自愿申请相结合的原则。</w:t>
      </w:r>
    </w:p>
    <w:p w:rsidR="007D6321" w:rsidRDefault="00F05A7B">
      <w:pPr>
        <w:widowControl/>
        <w:adjustRightInd w:val="0"/>
        <w:spacing w:line="360" w:lineRule="auto"/>
        <w:ind w:left="60" w:right="60" w:firstLineChars="200" w:firstLine="482"/>
        <w:rPr>
          <w:rFonts w:ascii="仿宋" w:eastAsia="仿宋" w:hAnsi="仿宋"/>
          <w:kern w:val="0"/>
          <w:szCs w:val="28"/>
        </w:rPr>
      </w:pPr>
      <w:r>
        <w:rPr>
          <w:rFonts w:ascii="仿宋" w:eastAsia="仿宋" w:hAnsi="仿宋" w:hint="eastAsia"/>
          <w:b/>
          <w:bCs/>
          <w:kern w:val="0"/>
          <w:szCs w:val="28"/>
        </w:rPr>
        <w:t xml:space="preserve">第十九条 </w:t>
      </w:r>
      <w:r>
        <w:rPr>
          <w:rFonts w:ascii="仿宋" w:eastAsia="仿宋" w:hAnsi="仿宋" w:hint="eastAsia"/>
          <w:kern w:val="0"/>
          <w:szCs w:val="28"/>
        </w:rPr>
        <w:t>学院家庭经济困难学生认定工作原则上每学年进行一次，每学期按照家庭经济困难学生实际情况进行动态调整。工作程序包括：提前告知、个人申请、学校认定、结果公示、建档备案等环节。</w:t>
      </w:r>
    </w:p>
    <w:p w:rsidR="007D6321" w:rsidRDefault="00F05A7B" w:rsidP="0032446C">
      <w:pPr>
        <w:spacing w:line="360" w:lineRule="auto"/>
        <w:ind w:firstLineChars="200" w:firstLine="482"/>
        <w:rPr>
          <w:rFonts w:ascii="仿宋" w:eastAsia="仿宋" w:hAnsi="仿宋"/>
          <w:kern w:val="0"/>
          <w:szCs w:val="28"/>
        </w:rPr>
      </w:pPr>
      <w:r>
        <w:rPr>
          <w:rFonts w:ascii="仿宋" w:eastAsia="仿宋" w:hAnsi="仿宋" w:hint="eastAsia"/>
          <w:b/>
          <w:bCs/>
          <w:kern w:val="0"/>
          <w:szCs w:val="28"/>
        </w:rPr>
        <w:t xml:space="preserve">第二十条 </w:t>
      </w:r>
      <w:r w:rsidR="0032446C" w:rsidRPr="0032446C">
        <w:rPr>
          <w:rFonts w:ascii="仿宋" w:eastAsia="仿宋" w:hAnsi="仿宋" w:hint="eastAsia"/>
          <w:bCs/>
          <w:kern w:val="0"/>
          <w:szCs w:val="28"/>
        </w:rPr>
        <w:t>学院</w:t>
      </w:r>
      <w:r w:rsidR="0032446C">
        <w:rPr>
          <w:rFonts w:ascii="仿宋" w:eastAsia="仿宋" w:hAnsi="仿宋" w:hint="eastAsia"/>
          <w:kern w:val="0"/>
          <w:szCs w:val="28"/>
        </w:rPr>
        <w:t>在</w:t>
      </w:r>
      <w:r>
        <w:rPr>
          <w:rFonts w:ascii="仿宋" w:eastAsia="仿宋" w:hAnsi="仿宋"/>
          <w:kern w:val="0"/>
          <w:szCs w:val="28"/>
        </w:rPr>
        <w:t>家庭经济困难学生认定</w:t>
      </w:r>
      <w:r w:rsidR="0032446C">
        <w:rPr>
          <w:rFonts w:ascii="仿宋" w:eastAsia="仿宋" w:hAnsi="仿宋" w:hint="eastAsia"/>
          <w:kern w:val="0"/>
          <w:szCs w:val="28"/>
        </w:rPr>
        <w:t>工作中</w:t>
      </w:r>
      <w:r w:rsidR="0032446C" w:rsidRPr="0032446C">
        <w:rPr>
          <w:rFonts w:ascii="仿宋" w:eastAsia="仿宋" w:hAnsi="仿宋" w:hint="eastAsia"/>
          <w:kern w:val="0"/>
          <w:szCs w:val="28"/>
        </w:rPr>
        <w:t>加强学生诚信教育、励志教育、感恩教育和社会责任感教育，学生或监护人</w:t>
      </w:r>
      <w:r w:rsidR="00BB5923">
        <w:rPr>
          <w:rFonts w:ascii="仿宋" w:eastAsia="仿宋" w:hAnsi="仿宋" w:hint="eastAsia"/>
          <w:kern w:val="0"/>
          <w:szCs w:val="28"/>
        </w:rPr>
        <w:t>在</w:t>
      </w:r>
      <w:r w:rsidR="00BB5923" w:rsidRPr="00BB5923">
        <w:rPr>
          <w:rFonts w:ascii="仿宋" w:eastAsia="仿宋" w:hAnsi="仿宋" w:hint="eastAsia"/>
          <w:kern w:val="0"/>
          <w:szCs w:val="28"/>
        </w:rPr>
        <w:t>书面</w:t>
      </w:r>
      <w:r w:rsidR="00BB5923">
        <w:rPr>
          <w:rFonts w:ascii="仿宋" w:eastAsia="仿宋" w:hAnsi="仿宋" w:hint="eastAsia"/>
          <w:kern w:val="0"/>
          <w:szCs w:val="28"/>
        </w:rPr>
        <w:t>申请认定时要</w:t>
      </w:r>
      <w:r w:rsidR="0032446C" w:rsidRPr="0032446C">
        <w:rPr>
          <w:rFonts w:ascii="仿宋" w:eastAsia="仿宋" w:hAnsi="仿宋" w:hint="eastAsia"/>
          <w:kern w:val="0"/>
          <w:szCs w:val="28"/>
        </w:rPr>
        <w:t>如实客观提供其家庭经济情况，并及时告知家庭经济变化情况</w:t>
      </w:r>
      <w:r w:rsidR="00D51BF4">
        <w:rPr>
          <w:rFonts w:ascii="仿宋" w:eastAsia="仿宋" w:hAnsi="仿宋" w:hint="eastAsia"/>
          <w:kern w:val="0"/>
          <w:szCs w:val="28"/>
        </w:rPr>
        <w:t>，做到诚信承诺</w:t>
      </w:r>
      <w:r w:rsidR="0032446C" w:rsidRPr="0032446C">
        <w:rPr>
          <w:rFonts w:ascii="仿宋" w:eastAsia="仿宋" w:hAnsi="仿宋" w:hint="eastAsia"/>
          <w:kern w:val="0"/>
          <w:szCs w:val="28"/>
        </w:rPr>
        <w:t>。</w:t>
      </w:r>
    </w:p>
    <w:p w:rsidR="007D6321" w:rsidRDefault="00F05A7B">
      <w:pPr>
        <w:spacing w:beforeLines="50" w:before="120" w:afterLines="50" w:after="120" w:line="360" w:lineRule="auto"/>
        <w:jc w:val="center"/>
        <w:rPr>
          <w:rFonts w:ascii="仿宋" w:eastAsia="仿宋" w:hAnsi="仿宋"/>
          <w:b/>
          <w:szCs w:val="28"/>
        </w:rPr>
      </w:pPr>
      <w:bookmarkStart w:id="10" w:name="_Toc28345_WPSOffice_Level1"/>
      <w:bookmarkStart w:id="11" w:name="_Toc31983_WPSOffice_Level1"/>
      <w:r>
        <w:rPr>
          <w:rFonts w:ascii="仿宋" w:eastAsia="仿宋" w:hAnsi="仿宋" w:hint="eastAsia"/>
          <w:b/>
          <w:szCs w:val="28"/>
        </w:rPr>
        <w:t>第五章  资助评审</w:t>
      </w:r>
      <w:bookmarkEnd w:id="10"/>
      <w:bookmarkEnd w:id="11"/>
    </w:p>
    <w:p w:rsidR="007D6321" w:rsidRDefault="00F05A7B">
      <w:pPr>
        <w:spacing w:line="360" w:lineRule="auto"/>
        <w:ind w:firstLineChars="200" w:firstLine="482"/>
        <w:rPr>
          <w:rFonts w:ascii="仿宋" w:eastAsia="仿宋" w:hAnsi="仿宋"/>
          <w:szCs w:val="28"/>
        </w:rPr>
      </w:pPr>
      <w:r>
        <w:rPr>
          <w:rFonts w:ascii="仿宋" w:eastAsia="仿宋" w:hAnsi="仿宋" w:hint="eastAsia"/>
          <w:b/>
          <w:bCs/>
          <w:szCs w:val="28"/>
        </w:rPr>
        <w:t>第二十一条</w:t>
      </w:r>
      <w:r>
        <w:rPr>
          <w:rFonts w:ascii="仿宋" w:eastAsia="仿宋" w:hAnsi="仿宋" w:hint="eastAsia"/>
          <w:szCs w:val="28"/>
        </w:rPr>
        <w:t xml:space="preserve"> 资助评审坚持公开、公平、公正的原则。进一步做到“四公开”：所有资助项目要公开，所有申请条件要公开，所有评审过程要公开，所有资助结果要公开。</w:t>
      </w:r>
    </w:p>
    <w:p w:rsidR="007D6321" w:rsidRDefault="00F05A7B">
      <w:pPr>
        <w:spacing w:line="360" w:lineRule="auto"/>
        <w:ind w:firstLineChars="200" w:firstLine="482"/>
        <w:jc w:val="left"/>
        <w:rPr>
          <w:rFonts w:ascii="仿宋" w:eastAsia="仿宋" w:hAnsi="仿宋"/>
          <w:szCs w:val="28"/>
        </w:rPr>
      </w:pPr>
      <w:r>
        <w:rPr>
          <w:rFonts w:ascii="仿宋" w:eastAsia="仿宋" w:hAnsi="仿宋" w:hint="eastAsia"/>
          <w:b/>
          <w:bCs/>
          <w:szCs w:val="28"/>
        </w:rPr>
        <w:t>第二十二条</w:t>
      </w:r>
      <w:r>
        <w:rPr>
          <w:rFonts w:ascii="仿宋" w:eastAsia="仿宋" w:hAnsi="仿宋" w:hint="eastAsia"/>
          <w:szCs w:val="28"/>
        </w:rPr>
        <w:t xml:space="preserve"> 学生资助评审程序一般包括以下程序：</w:t>
      </w:r>
    </w:p>
    <w:p w:rsidR="007D6321" w:rsidRDefault="00F05A7B">
      <w:pPr>
        <w:spacing w:line="360" w:lineRule="auto"/>
        <w:ind w:firstLineChars="200" w:firstLine="480"/>
        <w:rPr>
          <w:rFonts w:ascii="仿宋" w:eastAsia="仿宋" w:hAnsi="仿宋"/>
          <w:szCs w:val="28"/>
        </w:rPr>
      </w:pPr>
      <w:r>
        <w:rPr>
          <w:rFonts w:ascii="仿宋" w:eastAsia="仿宋" w:hAnsi="仿宋"/>
          <w:szCs w:val="28"/>
        </w:rPr>
        <w:t>（一）提前告知</w:t>
      </w:r>
      <w:r>
        <w:rPr>
          <w:rFonts w:ascii="仿宋" w:eastAsia="仿宋" w:hAnsi="仿宋" w:hint="eastAsia"/>
          <w:szCs w:val="28"/>
        </w:rPr>
        <w:t>。学院</w:t>
      </w:r>
      <w:r>
        <w:rPr>
          <w:rFonts w:ascii="仿宋" w:eastAsia="仿宋" w:hAnsi="仿宋"/>
          <w:szCs w:val="28"/>
        </w:rPr>
        <w:t>通过多种途径和方式，提前向学生告知</w:t>
      </w:r>
      <w:r>
        <w:rPr>
          <w:rFonts w:ascii="仿宋" w:eastAsia="仿宋" w:hAnsi="仿宋" w:hint="eastAsia"/>
          <w:szCs w:val="28"/>
        </w:rPr>
        <w:t>资助政策、资助项目</w:t>
      </w:r>
      <w:r>
        <w:rPr>
          <w:rFonts w:ascii="仿宋" w:eastAsia="仿宋" w:hAnsi="仿宋"/>
          <w:szCs w:val="28"/>
        </w:rPr>
        <w:t>。在向新生寄送录取通知书时，同时寄送《</w:t>
      </w:r>
      <w:r w:rsidR="0032446C" w:rsidRPr="0032446C">
        <w:rPr>
          <w:rFonts w:ascii="仿宋" w:eastAsia="仿宋" w:hAnsi="仿宋" w:hint="eastAsia"/>
          <w:szCs w:val="28"/>
        </w:rPr>
        <w:t>家庭经济困难学生认定</w:t>
      </w:r>
      <w:r>
        <w:rPr>
          <w:rFonts w:ascii="仿宋" w:eastAsia="仿宋" w:hAnsi="仿宋"/>
          <w:szCs w:val="28"/>
        </w:rPr>
        <w:t>申请表</w:t>
      </w:r>
      <w:r>
        <w:rPr>
          <w:rFonts w:ascii="仿宋" w:eastAsia="仿宋" w:hAnsi="仿宋" w:hint="eastAsia"/>
          <w:szCs w:val="28"/>
        </w:rPr>
        <w:t>》</w:t>
      </w:r>
      <w:r>
        <w:rPr>
          <w:rFonts w:ascii="仿宋" w:eastAsia="仿宋" w:hAnsi="仿宋"/>
          <w:szCs w:val="28"/>
        </w:rPr>
        <w:t>；在每学年结束之前，向在校学生发放《</w:t>
      </w:r>
      <w:r w:rsidR="0032446C" w:rsidRPr="0032446C">
        <w:rPr>
          <w:rFonts w:ascii="仿宋" w:eastAsia="仿宋" w:hAnsi="仿宋" w:hint="eastAsia"/>
          <w:szCs w:val="28"/>
        </w:rPr>
        <w:t>家庭经济困难学生认定</w:t>
      </w:r>
      <w:r>
        <w:rPr>
          <w:rFonts w:ascii="仿宋" w:eastAsia="仿宋" w:hAnsi="仿宋"/>
          <w:szCs w:val="28"/>
        </w:rPr>
        <w:t>申请表》，同时宣传相关学生资助政策；</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（二）本人申请。凡符合资助条件的学生，可向班级（专业或年级）提交书面申请材料；</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（三）班级（专业或年级）评议小组讨论。班级学生资助评议小组对提出申请的学生进行评议讨论，根据资助要求确定出推荐学生名单；</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（四）班级（专业或年级）民主评议及公示。班级评议小组确定推荐名单后，召开主题班会进行评议，最终确定本班级（专业或年级）受资助学生推荐名单，公示无异议后</w:t>
      </w:r>
      <w:r w:rsidR="00D51BF4">
        <w:rPr>
          <w:rFonts w:ascii="仿宋" w:eastAsia="仿宋" w:hAnsi="仿宋" w:hint="eastAsia"/>
          <w:szCs w:val="28"/>
        </w:rPr>
        <w:t>提</w:t>
      </w:r>
      <w:r>
        <w:rPr>
          <w:rFonts w:ascii="仿宋" w:eastAsia="仿宋" w:hAnsi="仿宋" w:hint="eastAsia"/>
          <w:szCs w:val="28"/>
        </w:rPr>
        <w:t>交系初审；</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（五）系（部）初审及公示。系</w:t>
      </w:r>
      <w:r w:rsidR="0032446C" w:rsidRPr="0032446C">
        <w:rPr>
          <w:rFonts w:ascii="仿宋" w:eastAsia="仿宋" w:hAnsi="仿宋" w:hint="eastAsia"/>
          <w:szCs w:val="28"/>
        </w:rPr>
        <w:t>（部）</w:t>
      </w:r>
      <w:r>
        <w:rPr>
          <w:rFonts w:ascii="仿宋" w:eastAsia="仿宋" w:hAnsi="仿宋" w:hint="eastAsia"/>
          <w:szCs w:val="28"/>
        </w:rPr>
        <w:t>学生资助工作组对各班级（专业或年级）推荐的学生进行初审，确定本系（部）</w:t>
      </w:r>
      <w:r w:rsidR="00D51BF4" w:rsidRPr="00D51BF4">
        <w:rPr>
          <w:rFonts w:ascii="仿宋" w:eastAsia="仿宋" w:hAnsi="仿宋" w:hint="eastAsia"/>
          <w:szCs w:val="28"/>
        </w:rPr>
        <w:t>拟</w:t>
      </w:r>
      <w:r>
        <w:rPr>
          <w:rFonts w:ascii="仿宋" w:eastAsia="仿宋" w:hAnsi="仿宋" w:hint="eastAsia"/>
          <w:szCs w:val="28"/>
        </w:rPr>
        <w:t>受助学生名单并进行公示，无异议后上报学院；</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（六）学院公示及审定。学生工作部（处）汇总各系（部）</w:t>
      </w:r>
      <w:r w:rsidR="00D51BF4" w:rsidRPr="00D51BF4">
        <w:rPr>
          <w:rFonts w:ascii="仿宋" w:eastAsia="仿宋" w:hAnsi="仿宋" w:hint="eastAsia"/>
          <w:szCs w:val="28"/>
        </w:rPr>
        <w:t>拟</w:t>
      </w:r>
      <w:r>
        <w:rPr>
          <w:rFonts w:ascii="仿宋" w:eastAsia="仿宋" w:hAnsi="仿宋" w:hint="eastAsia"/>
          <w:szCs w:val="28"/>
        </w:rPr>
        <w:t>受资助学生名单和材料，复核，公示无异议后，报学院审定；</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（七）资助金发放。学院报上级主管部门审核通过后，财务部门发放资助金到学生</w:t>
      </w:r>
      <w:r>
        <w:rPr>
          <w:rFonts w:ascii="仿宋" w:eastAsia="仿宋" w:hAnsi="仿宋" w:hint="eastAsia"/>
          <w:szCs w:val="28"/>
        </w:rPr>
        <w:lastRenderedPageBreak/>
        <w:t>本人银行卡账户或由政府各级财政部门直接发放资助金到学生本人银行卡账户。</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（八）建档备案。</w:t>
      </w:r>
      <w:r>
        <w:rPr>
          <w:rFonts w:ascii="仿宋" w:eastAsia="仿宋" w:hAnsi="仿宋"/>
          <w:szCs w:val="28"/>
        </w:rPr>
        <w:t>学</w:t>
      </w:r>
      <w:r>
        <w:rPr>
          <w:rFonts w:ascii="仿宋" w:eastAsia="仿宋" w:hAnsi="仿宋" w:hint="eastAsia"/>
          <w:szCs w:val="28"/>
        </w:rPr>
        <w:t>院</w:t>
      </w:r>
      <w:r>
        <w:rPr>
          <w:rFonts w:ascii="仿宋" w:eastAsia="仿宋" w:hAnsi="仿宋"/>
          <w:szCs w:val="28"/>
        </w:rPr>
        <w:t>将学生申请表、认定结果、资金发放等有关凭证和工作情况分年度建档备查，</w:t>
      </w:r>
      <w:r>
        <w:rPr>
          <w:rFonts w:ascii="仿宋" w:eastAsia="仿宋" w:hAnsi="仿宋" w:hint="eastAsia"/>
          <w:szCs w:val="28"/>
        </w:rPr>
        <w:t>相关信息</w:t>
      </w:r>
      <w:r>
        <w:rPr>
          <w:rFonts w:ascii="仿宋" w:eastAsia="仿宋" w:hAnsi="仿宋"/>
        </w:rPr>
        <w:t>按要求录入全国学生资助管理信息系统</w:t>
      </w:r>
      <w:r>
        <w:rPr>
          <w:rFonts w:ascii="仿宋" w:eastAsia="仿宋" w:hAnsi="仿宋"/>
          <w:szCs w:val="28"/>
        </w:rPr>
        <w:t>。</w:t>
      </w:r>
    </w:p>
    <w:p w:rsidR="007D6321" w:rsidRDefault="00F05A7B">
      <w:pPr>
        <w:spacing w:line="360" w:lineRule="auto"/>
        <w:ind w:firstLineChars="200" w:firstLine="482"/>
        <w:jc w:val="left"/>
        <w:rPr>
          <w:rFonts w:ascii="仿宋" w:eastAsia="仿宋" w:hAnsi="仿宋"/>
          <w:szCs w:val="28"/>
        </w:rPr>
      </w:pPr>
      <w:r>
        <w:rPr>
          <w:rFonts w:ascii="仿宋" w:eastAsia="仿宋" w:hAnsi="仿宋" w:hint="eastAsia"/>
          <w:b/>
          <w:bCs/>
          <w:szCs w:val="28"/>
        </w:rPr>
        <w:t>第二十三条</w:t>
      </w:r>
      <w:r>
        <w:rPr>
          <w:rFonts w:ascii="仿宋" w:eastAsia="仿宋" w:hAnsi="仿宋" w:hint="eastAsia"/>
          <w:szCs w:val="28"/>
        </w:rPr>
        <w:t xml:space="preserve"> 学生有下列情形之一者，取消其受助资格：</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（一）本学年度受纪律处分者；</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（二）在提供相关证明材料中弄虚作假者；</w:t>
      </w:r>
    </w:p>
    <w:p w:rsidR="007D6321" w:rsidRDefault="00F05A7B">
      <w:pPr>
        <w:spacing w:line="360" w:lineRule="auto"/>
        <w:ind w:firstLineChars="200" w:firstLine="480"/>
        <w:jc w:val="left"/>
        <w:rPr>
          <w:rFonts w:ascii="仿宋" w:eastAsia="仿宋" w:hAnsi="仿宋"/>
          <w:szCs w:val="28"/>
        </w:rPr>
      </w:pPr>
      <w:r>
        <w:rPr>
          <w:rFonts w:ascii="仿宋" w:eastAsia="仿宋" w:hAnsi="仿宋" w:hint="eastAsia"/>
          <w:szCs w:val="28"/>
        </w:rPr>
        <w:t>（三）有其他违纪行为者。</w:t>
      </w:r>
    </w:p>
    <w:p w:rsidR="007D6321" w:rsidRDefault="00F05A7B">
      <w:pPr>
        <w:spacing w:beforeLines="50" w:before="120" w:afterLines="50" w:after="120" w:line="360" w:lineRule="auto"/>
        <w:jc w:val="center"/>
        <w:rPr>
          <w:rFonts w:ascii="仿宋" w:eastAsia="仿宋" w:hAnsi="仿宋"/>
          <w:b/>
          <w:szCs w:val="28"/>
        </w:rPr>
      </w:pPr>
      <w:bookmarkStart w:id="12" w:name="_Toc22241_WPSOffice_Level1"/>
      <w:bookmarkStart w:id="13" w:name="_Toc29333_WPSOffice_Level1"/>
      <w:r>
        <w:rPr>
          <w:rFonts w:ascii="仿宋" w:eastAsia="仿宋" w:hAnsi="仿宋" w:hint="eastAsia"/>
          <w:b/>
          <w:szCs w:val="28"/>
        </w:rPr>
        <w:t>第六章 监督管理</w:t>
      </w:r>
      <w:bookmarkEnd w:id="12"/>
      <w:bookmarkEnd w:id="13"/>
    </w:p>
    <w:p w:rsidR="007D6321" w:rsidRDefault="00F05A7B">
      <w:pPr>
        <w:spacing w:line="360" w:lineRule="auto"/>
        <w:ind w:firstLineChars="200" w:firstLine="482"/>
        <w:jc w:val="left"/>
        <w:rPr>
          <w:rFonts w:ascii="仿宋" w:eastAsia="仿宋" w:hAnsi="仿宋"/>
          <w:szCs w:val="28"/>
        </w:rPr>
      </w:pPr>
      <w:r>
        <w:rPr>
          <w:rFonts w:ascii="仿宋" w:eastAsia="仿宋" w:hAnsi="仿宋" w:hint="eastAsia"/>
          <w:b/>
          <w:bCs/>
          <w:szCs w:val="28"/>
        </w:rPr>
        <w:t>第二十四条</w:t>
      </w:r>
      <w:r>
        <w:rPr>
          <w:rFonts w:ascii="仿宋" w:eastAsia="仿宋" w:hAnsi="仿宋" w:hint="eastAsia"/>
          <w:bCs/>
          <w:szCs w:val="28"/>
        </w:rPr>
        <w:t xml:space="preserve"> 学院</w:t>
      </w:r>
      <w:r>
        <w:rPr>
          <w:rFonts w:ascii="仿宋" w:eastAsia="仿宋" w:hAnsi="仿宋" w:hint="eastAsia"/>
          <w:szCs w:val="28"/>
        </w:rPr>
        <w:t>资助资金纳入预算管理。财务部门建立健全相应的财务和审计制度，确保资助资金按规定使用。学生工作部（处）会同相关部门，合理分配当年资金，提高资金使用效益。</w:t>
      </w:r>
    </w:p>
    <w:p w:rsidR="007D6321" w:rsidRDefault="00F05A7B">
      <w:pPr>
        <w:spacing w:line="360" w:lineRule="auto"/>
        <w:ind w:firstLineChars="200" w:firstLine="482"/>
        <w:jc w:val="left"/>
        <w:rPr>
          <w:rFonts w:ascii="仿宋" w:eastAsia="仿宋" w:hAnsi="仿宋"/>
          <w:szCs w:val="28"/>
        </w:rPr>
      </w:pPr>
      <w:r>
        <w:rPr>
          <w:rFonts w:ascii="仿宋" w:eastAsia="仿宋" w:hAnsi="仿宋" w:hint="eastAsia"/>
          <w:b/>
          <w:bCs/>
          <w:szCs w:val="28"/>
        </w:rPr>
        <w:t xml:space="preserve">第二十五条 </w:t>
      </w:r>
      <w:r>
        <w:rPr>
          <w:rFonts w:ascii="仿宋" w:eastAsia="仿宋" w:hAnsi="仿宋" w:hint="eastAsia"/>
          <w:szCs w:val="28"/>
        </w:rPr>
        <w:t>学院监察、审计等部门加强对资助资金的监督，定期对经费使用情况进行抽查和审计。学生工作部（处）规范档案，学生资助系统应用，定期向上级主管部门报送资助资金的提取、使用情况。自觉接受上级部门的监督和检查。</w:t>
      </w:r>
    </w:p>
    <w:p w:rsidR="007D6321" w:rsidRDefault="00F05A7B">
      <w:pPr>
        <w:spacing w:line="360" w:lineRule="auto"/>
        <w:ind w:firstLineChars="200" w:firstLine="482"/>
        <w:jc w:val="left"/>
        <w:rPr>
          <w:rFonts w:ascii="仿宋" w:eastAsia="仿宋" w:hAnsi="仿宋"/>
          <w:szCs w:val="28"/>
        </w:rPr>
      </w:pPr>
      <w:r>
        <w:rPr>
          <w:rFonts w:ascii="仿宋" w:eastAsia="仿宋" w:hAnsi="仿宋" w:hint="eastAsia"/>
          <w:b/>
          <w:bCs/>
          <w:szCs w:val="28"/>
        </w:rPr>
        <w:t xml:space="preserve">第二十六条 </w:t>
      </w:r>
      <w:r>
        <w:rPr>
          <w:rFonts w:ascii="仿宋" w:eastAsia="仿宋" w:hAnsi="仿宋" w:hint="eastAsia"/>
          <w:szCs w:val="28"/>
        </w:rPr>
        <w:t>严格落实信息管理责任人，严格管理各类学生资助信息的查阅、复印、流转、公示、存档等操作，严格限制资助信息系统的使用权限范围，严格加强资助信息系统的外部防御性能。</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szCs w:val="28"/>
        </w:rPr>
        <w:t>规范学生资助信息公示工作,公示学生资助信息时，要严格遵循国家有关个人信息保护的相关法规制度，坚持信息简洁、够用原则，公示受助学生姓名、学校、院系、年级、专业、班级等基本信息，不得将学生身份证件号码、家庭住址、电话号码、出生日期等个人敏感信息进行公示。保证学生资助信息的安全。</w:t>
      </w:r>
    </w:p>
    <w:p w:rsidR="007D6321" w:rsidRDefault="00F05A7B">
      <w:pPr>
        <w:spacing w:beforeLines="50" w:before="120" w:afterLines="50" w:after="120" w:line="360" w:lineRule="auto"/>
        <w:jc w:val="center"/>
        <w:rPr>
          <w:rFonts w:ascii="仿宋" w:eastAsia="仿宋" w:hAnsi="仿宋"/>
          <w:b/>
          <w:bCs/>
          <w:szCs w:val="28"/>
        </w:rPr>
      </w:pPr>
      <w:bookmarkStart w:id="14" w:name="_Toc14083_WPSOffice_Level1"/>
      <w:bookmarkStart w:id="15" w:name="_Toc30882_WPSOffice_Level1"/>
      <w:r>
        <w:rPr>
          <w:rFonts w:ascii="仿宋" w:eastAsia="仿宋" w:hAnsi="仿宋" w:hint="eastAsia"/>
          <w:b/>
          <w:bCs/>
          <w:szCs w:val="28"/>
        </w:rPr>
        <w:t>第七章 附 则</w:t>
      </w:r>
      <w:bookmarkEnd w:id="14"/>
      <w:bookmarkEnd w:id="15"/>
    </w:p>
    <w:p w:rsidR="007D6321" w:rsidRDefault="00F05A7B">
      <w:pPr>
        <w:spacing w:line="360" w:lineRule="auto"/>
        <w:ind w:firstLineChars="200" w:firstLine="482"/>
        <w:jc w:val="left"/>
        <w:rPr>
          <w:rFonts w:ascii="仿宋" w:eastAsia="仿宋" w:hAnsi="仿宋"/>
          <w:szCs w:val="28"/>
        </w:rPr>
      </w:pPr>
      <w:r>
        <w:rPr>
          <w:rFonts w:ascii="仿宋" w:eastAsia="仿宋" w:hAnsi="仿宋" w:hint="eastAsia"/>
          <w:b/>
          <w:bCs/>
          <w:szCs w:val="28"/>
        </w:rPr>
        <w:t xml:space="preserve">第二十七条 </w:t>
      </w:r>
      <w:r>
        <w:rPr>
          <w:rFonts w:ascii="仿宋" w:eastAsia="仿宋" w:hAnsi="仿宋" w:hint="eastAsia"/>
          <w:szCs w:val="28"/>
        </w:rPr>
        <w:t>各项学生资助政策涉及的申请、评审、发放、管理等工作按照</w:t>
      </w:r>
      <w:proofErr w:type="gramStart"/>
      <w:r>
        <w:rPr>
          <w:rFonts w:ascii="仿宋" w:eastAsia="仿宋" w:hAnsi="仿宋" w:hint="eastAsia"/>
          <w:szCs w:val="28"/>
        </w:rPr>
        <w:t>《</w:t>
      </w:r>
      <w:proofErr w:type="gramEnd"/>
      <w:r>
        <w:rPr>
          <w:rFonts w:ascii="仿宋" w:eastAsia="仿宋" w:hAnsi="仿宋" w:hint="eastAsia"/>
          <w:szCs w:val="28"/>
        </w:rPr>
        <w:t>学生资助管理实施细则)) (见附件)执行。</w:t>
      </w:r>
    </w:p>
    <w:p w:rsidR="007D6321" w:rsidRDefault="00F05A7B">
      <w:pPr>
        <w:spacing w:line="360" w:lineRule="auto"/>
        <w:ind w:firstLineChars="200" w:firstLine="482"/>
        <w:jc w:val="left"/>
        <w:rPr>
          <w:rFonts w:ascii="仿宋" w:eastAsia="仿宋" w:hAnsi="仿宋"/>
          <w:color w:val="FF0000"/>
          <w:szCs w:val="28"/>
        </w:rPr>
      </w:pPr>
      <w:r>
        <w:rPr>
          <w:rFonts w:ascii="仿宋" w:eastAsia="仿宋" w:hAnsi="仿宋" w:hint="eastAsia"/>
          <w:b/>
          <w:color w:val="000000"/>
          <w:szCs w:val="28"/>
        </w:rPr>
        <w:t xml:space="preserve">第二十八条 </w:t>
      </w:r>
      <w:r>
        <w:rPr>
          <w:rFonts w:ascii="仿宋" w:eastAsia="仿宋" w:hAnsi="仿宋" w:hint="eastAsia"/>
          <w:szCs w:val="28"/>
        </w:rPr>
        <w:t>本办法由学生工作部（处）负责解释。</w:t>
      </w:r>
    </w:p>
    <w:p w:rsidR="007D6321" w:rsidRDefault="00F05A7B">
      <w:pPr>
        <w:spacing w:afterLines="50" w:after="120" w:line="360" w:lineRule="auto"/>
        <w:ind w:firstLineChars="200" w:firstLine="482"/>
        <w:jc w:val="left"/>
        <w:rPr>
          <w:rFonts w:ascii="仿宋" w:eastAsia="仿宋" w:hAnsi="仿宋"/>
          <w:highlight w:val="yellow"/>
        </w:rPr>
      </w:pPr>
      <w:r>
        <w:rPr>
          <w:rFonts w:ascii="仿宋" w:eastAsia="仿宋" w:hAnsi="仿宋" w:hint="eastAsia"/>
          <w:b/>
          <w:color w:val="000000"/>
          <w:szCs w:val="28"/>
        </w:rPr>
        <w:t xml:space="preserve">第二十九条 </w:t>
      </w:r>
      <w:r>
        <w:rPr>
          <w:rFonts w:ascii="仿宋" w:eastAsia="仿宋" w:hAnsi="仿宋" w:hint="eastAsia"/>
          <w:szCs w:val="28"/>
        </w:rPr>
        <w:t>本实施办法</w:t>
      </w:r>
      <w:r w:rsidR="00B6252F">
        <w:rPr>
          <w:rFonts w:ascii="仿宋" w:eastAsia="仿宋" w:hAnsi="仿宋" w:hint="eastAsia"/>
        </w:rPr>
        <w:t>自公</w:t>
      </w:r>
      <w:r>
        <w:rPr>
          <w:rFonts w:ascii="仿宋" w:eastAsia="仿宋" w:hAnsi="仿宋" w:hint="eastAsia"/>
        </w:rPr>
        <w:t>布之日起施行。</w:t>
      </w:r>
      <w:r w:rsidR="00B6252F" w:rsidRPr="00B6252F">
        <w:rPr>
          <w:rFonts w:ascii="仿宋" w:eastAsia="仿宋" w:hAnsi="仿宋" w:hint="eastAsia"/>
        </w:rPr>
        <w:t>《山西能源学院关于印发〈山西能源学院学生资助管理办法〉的通知》（院学字(2018)</w:t>
      </w:r>
      <w:r w:rsidR="00B6252F">
        <w:rPr>
          <w:rFonts w:ascii="仿宋" w:eastAsia="仿宋" w:hAnsi="仿宋" w:hint="eastAsia"/>
        </w:rPr>
        <w:t>59</w:t>
      </w:r>
      <w:r w:rsidR="00B6252F" w:rsidRPr="00B6252F">
        <w:rPr>
          <w:rFonts w:ascii="仿宋" w:eastAsia="仿宋" w:hAnsi="仿宋" w:hint="eastAsia"/>
        </w:rPr>
        <w:t>号)</w:t>
      </w:r>
      <w:r w:rsidR="00B6252F">
        <w:rPr>
          <w:rFonts w:ascii="仿宋" w:eastAsia="仿宋" w:hAnsi="仿宋" w:hint="eastAsia"/>
        </w:rPr>
        <w:t>、</w:t>
      </w:r>
      <w:r w:rsidR="00B6252F" w:rsidRPr="00B6252F">
        <w:rPr>
          <w:rFonts w:ascii="仿宋" w:eastAsia="仿宋" w:hAnsi="仿宋" w:hint="eastAsia"/>
        </w:rPr>
        <w:t>《</w:t>
      </w:r>
      <w:r w:rsidR="00386A89" w:rsidRPr="00386A89">
        <w:rPr>
          <w:rFonts w:ascii="仿宋" w:eastAsia="仿宋" w:hAnsi="仿宋" w:hint="eastAsia"/>
        </w:rPr>
        <w:t>山西能源</w:t>
      </w:r>
      <w:r w:rsidR="00386A89">
        <w:rPr>
          <w:rFonts w:ascii="仿宋" w:eastAsia="仿宋" w:hAnsi="仿宋" w:hint="eastAsia"/>
        </w:rPr>
        <w:t>学院</w:t>
      </w:r>
      <w:r w:rsidR="00386A89" w:rsidRPr="00386A89">
        <w:rPr>
          <w:rFonts w:ascii="仿宋" w:eastAsia="仿宋" w:hAnsi="仿宋" w:hint="eastAsia"/>
        </w:rPr>
        <w:t>国家奖学金管理暂行办法</w:t>
      </w:r>
      <w:r w:rsidR="00C6683E">
        <w:rPr>
          <w:rFonts w:ascii="仿宋" w:eastAsia="仿宋" w:hAnsi="仿宋" w:hint="eastAsia"/>
        </w:rPr>
        <w:t>》</w:t>
      </w:r>
      <w:r w:rsidR="00386A89" w:rsidRPr="00386A89">
        <w:rPr>
          <w:rFonts w:ascii="仿宋" w:eastAsia="仿宋" w:hAnsi="仿宋" w:hint="eastAsia"/>
        </w:rPr>
        <w:t>(</w:t>
      </w:r>
      <w:r w:rsidR="00386A89" w:rsidRPr="00386A89">
        <w:rPr>
          <w:rFonts w:hint="eastAsia"/>
        </w:rPr>
        <w:t xml:space="preserve"> </w:t>
      </w:r>
      <w:r w:rsidR="00386A89" w:rsidRPr="00386A89">
        <w:rPr>
          <w:rFonts w:ascii="仿宋" w:eastAsia="仿宋" w:hAnsi="仿宋" w:hint="eastAsia"/>
        </w:rPr>
        <w:t>院学字(201</w:t>
      </w:r>
      <w:r w:rsidR="00C6683E">
        <w:rPr>
          <w:rFonts w:ascii="仿宋" w:eastAsia="仿宋" w:hAnsi="仿宋" w:hint="eastAsia"/>
        </w:rPr>
        <w:t>7</w:t>
      </w:r>
      <w:r w:rsidR="00386A89" w:rsidRPr="00386A89">
        <w:rPr>
          <w:rFonts w:ascii="仿宋" w:eastAsia="仿宋" w:hAnsi="仿宋" w:hint="eastAsia"/>
        </w:rPr>
        <w:t>)</w:t>
      </w:r>
      <w:r w:rsidR="00C6683E">
        <w:rPr>
          <w:rFonts w:ascii="仿宋" w:eastAsia="仿宋" w:hAnsi="仿宋" w:hint="eastAsia"/>
        </w:rPr>
        <w:t>79</w:t>
      </w:r>
      <w:r w:rsidR="00386A89" w:rsidRPr="00386A89">
        <w:rPr>
          <w:rFonts w:ascii="仿宋" w:eastAsia="仿宋" w:hAnsi="仿宋" w:hint="eastAsia"/>
        </w:rPr>
        <w:t>号)、</w:t>
      </w:r>
      <w:r w:rsidR="00C6683E" w:rsidRPr="00C6683E">
        <w:rPr>
          <w:rFonts w:ascii="仿宋" w:eastAsia="仿宋" w:hAnsi="仿宋" w:hint="eastAsia"/>
        </w:rPr>
        <w:t>《山西能源学院国家</w:t>
      </w:r>
      <w:r w:rsidR="00C6683E">
        <w:rPr>
          <w:rFonts w:ascii="仿宋" w:eastAsia="仿宋" w:hAnsi="仿宋" w:hint="eastAsia"/>
        </w:rPr>
        <w:t>励志</w:t>
      </w:r>
      <w:r w:rsidR="00C6683E" w:rsidRPr="00C6683E">
        <w:rPr>
          <w:rFonts w:ascii="仿宋" w:eastAsia="仿宋" w:hAnsi="仿宋" w:hint="eastAsia"/>
        </w:rPr>
        <w:t>奖学金管理暂行办法》( 院学字(2017)79号)</w:t>
      </w:r>
      <w:r w:rsidR="00C6683E">
        <w:rPr>
          <w:rFonts w:ascii="仿宋" w:eastAsia="仿宋" w:hAnsi="仿宋" w:hint="eastAsia"/>
        </w:rPr>
        <w:t>、</w:t>
      </w:r>
      <w:r w:rsidR="00C6683E" w:rsidRPr="00C6683E">
        <w:rPr>
          <w:rFonts w:ascii="仿宋" w:eastAsia="仿宋" w:hAnsi="仿宋" w:hint="eastAsia"/>
        </w:rPr>
        <w:t>《山西能源学院国家</w:t>
      </w:r>
      <w:r w:rsidR="00C6683E">
        <w:rPr>
          <w:rFonts w:ascii="仿宋" w:eastAsia="仿宋" w:hAnsi="仿宋" w:hint="eastAsia"/>
        </w:rPr>
        <w:t>助</w:t>
      </w:r>
      <w:r w:rsidR="00C6683E" w:rsidRPr="00C6683E">
        <w:rPr>
          <w:rFonts w:ascii="仿宋" w:eastAsia="仿宋" w:hAnsi="仿宋" w:hint="eastAsia"/>
        </w:rPr>
        <w:t>学金管理暂行办法》( 院学字(2017)79号)</w:t>
      </w:r>
      <w:r w:rsidR="00C6683E">
        <w:rPr>
          <w:rFonts w:ascii="仿宋" w:eastAsia="仿宋" w:hAnsi="仿宋" w:hint="eastAsia"/>
        </w:rPr>
        <w:t>、</w:t>
      </w:r>
      <w:r w:rsidR="00C6683E" w:rsidRPr="00C6683E">
        <w:rPr>
          <w:rFonts w:ascii="仿宋" w:eastAsia="仿宋" w:hAnsi="仿宋" w:hint="eastAsia"/>
        </w:rPr>
        <w:lastRenderedPageBreak/>
        <w:t>《山西能源学院</w:t>
      </w:r>
      <w:r w:rsidR="00C6683E">
        <w:rPr>
          <w:rFonts w:ascii="仿宋" w:eastAsia="仿宋" w:hAnsi="仿宋" w:hint="eastAsia"/>
        </w:rPr>
        <w:t>学生应征入伍</w:t>
      </w:r>
      <w:r w:rsidR="00C6683E" w:rsidRPr="00C6683E">
        <w:rPr>
          <w:rFonts w:ascii="仿宋" w:eastAsia="仿宋" w:hAnsi="仿宋" w:hint="eastAsia"/>
        </w:rPr>
        <w:t>国家</w:t>
      </w:r>
      <w:r w:rsidR="00C6683E">
        <w:rPr>
          <w:rFonts w:ascii="仿宋" w:eastAsia="仿宋" w:hAnsi="仿宋" w:hint="eastAsia"/>
        </w:rPr>
        <w:t>资助</w:t>
      </w:r>
      <w:r w:rsidR="00C6683E" w:rsidRPr="00C6683E">
        <w:rPr>
          <w:rFonts w:ascii="仿宋" w:eastAsia="仿宋" w:hAnsi="仿宋" w:hint="eastAsia"/>
        </w:rPr>
        <w:t>办法》( 院学字(2017)79号)</w:t>
      </w:r>
      <w:r w:rsidR="00C6683E">
        <w:rPr>
          <w:rFonts w:ascii="仿宋" w:eastAsia="仿宋" w:hAnsi="仿宋" w:hint="eastAsia"/>
        </w:rPr>
        <w:t>、</w:t>
      </w:r>
      <w:r w:rsidR="00C6683E" w:rsidRPr="00C6683E">
        <w:rPr>
          <w:rFonts w:ascii="仿宋" w:eastAsia="仿宋" w:hAnsi="仿宋" w:hint="eastAsia"/>
        </w:rPr>
        <w:t>《山西能源学院国家奖学金管理暂行办法》( 院学字(2017)79号)《山西能源学院</w:t>
      </w:r>
      <w:r w:rsidR="00C6683E">
        <w:rPr>
          <w:rFonts w:ascii="仿宋" w:eastAsia="仿宋" w:hAnsi="仿宋" w:hint="eastAsia"/>
        </w:rPr>
        <w:t>学生</w:t>
      </w:r>
      <w:r w:rsidR="00C6683E" w:rsidRPr="00C6683E">
        <w:rPr>
          <w:rFonts w:ascii="仿宋" w:eastAsia="仿宋" w:hAnsi="仿宋" w:hint="eastAsia"/>
        </w:rPr>
        <w:t>国家</w:t>
      </w:r>
      <w:r w:rsidR="00C6683E">
        <w:rPr>
          <w:rFonts w:ascii="仿宋" w:eastAsia="仿宋" w:hAnsi="仿宋" w:hint="eastAsia"/>
        </w:rPr>
        <w:t>助学贷款</w:t>
      </w:r>
      <w:r w:rsidR="00C6683E" w:rsidRPr="00C6683E">
        <w:rPr>
          <w:rFonts w:ascii="仿宋" w:eastAsia="仿宋" w:hAnsi="仿宋" w:hint="eastAsia"/>
        </w:rPr>
        <w:t>管理</w:t>
      </w:r>
      <w:r w:rsidR="00C6683E">
        <w:rPr>
          <w:rFonts w:ascii="仿宋" w:eastAsia="仿宋" w:hAnsi="仿宋" w:hint="eastAsia"/>
        </w:rPr>
        <w:t>规定</w:t>
      </w:r>
      <w:r w:rsidR="00C6683E" w:rsidRPr="00C6683E">
        <w:rPr>
          <w:rFonts w:ascii="仿宋" w:eastAsia="仿宋" w:hAnsi="仿宋" w:hint="eastAsia"/>
        </w:rPr>
        <w:t>》( 院学字(2017)79号)</w:t>
      </w:r>
      <w:r w:rsidR="00C6683E">
        <w:rPr>
          <w:rFonts w:ascii="仿宋" w:eastAsia="仿宋" w:hAnsi="仿宋" w:hint="eastAsia"/>
        </w:rPr>
        <w:t>、</w:t>
      </w:r>
      <w:r w:rsidR="00C6683E" w:rsidRPr="00C6683E">
        <w:rPr>
          <w:rFonts w:ascii="仿宋" w:eastAsia="仿宋" w:hAnsi="仿宋" w:hint="eastAsia"/>
        </w:rPr>
        <w:t>《山西能源学院关于印发〈山西能源学院校内资助家庭经济困难学生专项经费管理办法〉的通知》（院学字(2018)60号)、《山西能源学院</w:t>
      </w:r>
      <w:r w:rsidR="00C6683E">
        <w:rPr>
          <w:rFonts w:ascii="仿宋" w:eastAsia="仿宋" w:hAnsi="仿宋" w:hint="eastAsia"/>
        </w:rPr>
        <w:t>学生勤工助学管理</w:t>
      </w:r>
      <w:r w:rsidR="00C6683E" w:rsidRPr="00C6683E">
        <w:rPr>
          <w:rFonts w:ascii="仿宋" w:eastAsia="仿宋" w:hAnsi="仿宋" w:hint="eastAsia"/>
        </w:rPr>
        <w:t>办法》( 院学字(2017)79号)</w:t>
      </w:r>
      <w:r w:rsidR="00386A89" w:rsidRPr="00386A89">
        <w:rPr>
          <w:rFonts w:ascii="仿宋" w:eastAsia="仿宋" w:hAnsi="仿宋" w:hint="eastAsia"/>
        </w:rPr>
        <w:t>同时废止。</w:t>
      </w:r>
    </w:p>
    <w:p w:rsidR="007D6321" w:rsidRPr="00B6252F" w:rsidRDefault="007D6321">
      <w:pPr>
        <w:spacing w:afterLines="50" w:after="120" w:line="360" w:lineRule="auto"/>
        <w:ind w:firstLineChars="200" w:firstLine="480"/>
        <w:jc w:val="left"/>
        <w:rPr>
          <w:rFonts w:ascii="仿宋" w:eastAsia="仿宋" w:hAnsi="仿宋"/>
          <w:highlight w:val="yellow"/>
        </w:rPr>
        <w:sectPr w:rsidR="007D6321" w:rsidRPr="00B6252F">
          <w:footerReference w:type="default" r:id="rId9"/>
          <w:pgSz w:w="11907" w:h="16840"/>
          <w:pgMar w:top="1440" w:right="1418" w:bottom="1440" w:left="1418" w:header="851" w:footer="992" w:gutter="0"/>
          <w:cols w:space="720"/>
          <w:docGrid w:linePitch="312"/>
        </w:sectPr>
      </w:pPr>
    </w:p>
    <w:p w:rsidR="007D6321" w:rsidRDefault="00F05A7B">
      <w:pPr>
        <w:pStyle w:val="11"/>
        <w:jc w:val="left"/>
        <w:rPr>
          <w:rFonts w:ascii="仿宋" w:eastAsia="仿宋" w:hAnsi="仿宋"/>
          <w:b w:val="0"/>
          <w:color w:val="000000"/>
        </w:rPr>
      </w:pPr>
      <w:r>
        <w:rPr>
          <w:rFonts w:ascii="仿宋" w:eastAsia="仿宋" w:hAnsi="仿宋" w:hint="eastAsia"/>
          <w:b w:val="0"/>
          <w:color w:val="000000"/>
        </w:rPr>
        <w:lastRenderedPageBreak/>
        <w:t>附：</w:t>
      </w:r>
    </w:p>
    <w:p w:rsidR="007D6321" w:rsidRDefault="00F05A7B">
      <w:pPr>
        <w:pStyle w:val="11"/>
        <w:spacing w:beforeLines="100" w:before="312" w:afterLines="50" w:after="156"/>
        <w:rPr>
          <w:rFonts w:ascii="仿宋" w:eastAsia="仿宋" w:hAnsi="仿宋"/>
          <w:color w:val="000000"/>
        </w:rPr>
      </w:pPr>
      <w:r>
        <w:rPr>
          <w:rFonts w:ascii="仿宋" w:eastAsia="仿宋" w:hAnsi="仿宋" w:hint="eastAsia"/>
          <w:color w:val="000000"/>
        </w:rPr>
        <w:t>山西能源学院学生资助管理实施细则</w:t>
      </w:r>
    </w:p>
    <w:tbl>
      <w:tblPr>
        <w:tblStyle w:val="a7"/>
        <w:tblW w:w="8522" w:type="dxa"/>
        <w:tblLayout w:type="fixed"/>
        <w:tblLook w:val="04A0" w:firstRow="1" w:lastRow="0" w:firstColumn="1" w:lastColumn="0" w:noHBand="0" w:noVBand="1"/>
      </w:tblPr>
      <w:tblGrid>
        <w:gridCol w:w="1101"/>
        <w:gridCol w:w="7421"/>
      </w:tblGrid>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附1</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山西能源学院家庭经济困难学生认定细则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附2</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山西能源学院国家奖学金实施细则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附3</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山西能源学院国家励志奖学金实施细则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附4</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山西能源学院国家助学金实施细则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附5</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山西能源学院学生国家助学贷款实施细则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附6</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山西能源学院服兵役学生国家教育资助实施细则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附7</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山西能源学院校内学生资助专项经费</w:t>
            </w:r>
            <w:r w:rsidR="00B84C73">
              <w:rPr>
                <w:rFonts w:ascii="仿宋" w:eastAsia="仿宋" w:hAnsi="仿宋" w:hint="eastAsia"/>
                <w:b w:val="0"/>
                <w:color w:val="000000"/>
                <w:sz w:val="30"/>
                <w:szCs w:val="30"/>
              </w:rPr>
              <w:t>实施细则</w:t>
            </w:r>
          </w:p>
        </w:tc>
      </w:tr>
      <w:tr w:rsidR="007D6321">
        <w:trPr>
          <w:trHeight w:val="850"/>
        </w:trPr>
        <w:tc>
          <w:tcPr>
            <w:tcW w:w="110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附8</w:t>
            </w:r>
          </w:p>
        </w:tc>
        <w:tc>
          <w:tcPr>
            <w:tcW w:w="7421" w:type="dxa"/>
            <w:vAlign w:val="center"/>
          </w:tcPr>
          <w:p w:rsidR="007D6321" w:rsidRDefault="00F05A7B">
            <w:pPr>
              <w:pStyle w:val="11"/>
              <w:rPr>
                <w:rFonts w:ascii="仿宋" w:eastAsia="仿宋" w:hAnsi="仿宋"/>
                <w:b w:val="0"/>
                <w:color w:val="000000"/>
                <w:sz w:val="30"/>
                <w:szCs w:val="30"/>
              </w:rPr>
            </w:pPr>
            <w:r>
              <w:rPr>
                <w:rFonts w:ascii="仿宋" w:eastAsia="仿宋" w:hAnsi="仿宋" w:hint="eastAsia"/>
                <w:b w:val="0"/>
                <w:color w:val="000000"/>
                <w:sz w:val="30"/>
                <w:szCs w:val="30"/>
              </w:rPr>
              <w:t>山西能源学院学生勤工助学实施细则</w:t>
            </w:r>
          </w:p>
        </w:tc>
      </w:tr>
    </w:tbl>
    <w:p w:rsidR="007D6321" w:rsidRDefault="007D6321">
      <w:pPr>
        <w:pStyle w:val="11"/>
        <w:jc w:val="both"/>
        <w:rPr>
          <w:rFonts w:ascii="仿宋" w:eastAsia="仿宋" w:hAnsi="仿宋"/>
          <w:color w:val="000000"/>
        </w:rPr>
      </w:pPr>
    </w:p>
    <w:p w:rsidR="007D6321" w:rsidRDefault="007D6321">
      <w:pPr>
        <w:pStyle w:val="11"/>
        <w:jc w:val="both"/>
        <w:rPr>
          <w:rFonts w:ascii="仿宋" w:eastAsia="仿宋" w:hAnsi="仿宋"/>
          <w:color w:val="000000"/>
        </w:rPr>
      </w:pPr>
    </w:p>
    <w:p w:rsidR="007D6321" w:rsidRDefault="007D6321">
      <w:pPr>
        <w:pStyle w:val="11"/>
        <w:jc w:val="both"/>
        <w:rPr>
          <w:rFonts w:ascii="仿宋" w:eastAsia="仿宋" w:hAnsi="仿宋"/>
          <w:color w:val="000000"/>
        </w:rPr>
      </w:pPr>
    </w:p>
    <w:p w:rsidR="007D6321" w:rsidRDefault="00F05A7B">
      <w:pPr>
        <w:widowControl/>
        <w:jc w:val="left"/>
        <w:rPr>
          <w:rFonts w:ascii="仿宋" w:eastAsia="仿宋" w:hAnsi="仿宋" w:cstheme="minorBidi"/>
          <w:bCs/>
          <w:color w:val="000000"/>
          <w:kern w:val="44"/>
          <w:sz w:val="36"/>
          <w:shd w:val="clear" w:color="auto" w:fill="FFFFFF"/>
        </w:rPr>
      </w:pPr>
      <w:r>
        <w:rPr>
          <w:rFonts w:ascii="仿宋" w:eastAsia="仿宋" w:hAnsi="仿宋"/>
          <w:b/>
          <w:color w:val="000000"/>
        </w:rPr>
        <w:br w:type="page"/>
      </w:r>
    </w:p>
    <w:p w:rsidR="007D6321" w:rsidRDefault="00F05A7B">
      <w:pPr>
        <w:spacing w:line="360" w:lineRule="auto"/>
        <w:ind w:firstLineChars="200" w:firstLine="480"/>
        <w:rPr>
          <w:rFonts w:ascii="仿宋" w:eastAsia="仿宋" w:hAnsi="仿宋"/>
        </w:rPr>
      </w:pPr>
      <w:r>
        <w:rPr>
          <w:rFonts w:ascii="仿宋" w:eastAsia="仿宋" w:hAnsi="仿宋" w:hint="eastAsia"/>
        </w:rPr>
        <w:lastRenderedPageBreak/>
        <w:t>附1：</w:t>
      </w:r>
    </w:p>
    <w:p w:rsidR="007D6321" w:rsidRDefault="00F05A7B">
      <w:pPr>
        <w:pStyle w:val="a8"/>
        <w:spacing w:after="156"/>
        <w:rPr>
          <w:rFonts w:ascii="仿宋" w:eastAsia="仿宋" w:hAnsi="仿宋" w:cstheme="minorBidi"/>
          <w:b/>
          <w:bCs/>
          <w:color w:val="000000"/>
          <w:kern w:val="44"/>
          <w:sz w:val="36"/>
          <w:szCs w:val="24"/>
          <w:shd w:val="clear" w:color="auto" w:fill="FFFFFF"/>
        </w:rPr>
      </w:pPr>
      <w:r>
        <w:rPr>
          <w:rFonts w:ascii="仿宋" w:eastAsia="仿宋" w:hAnsi="仿宋" w:cstheme="minorBidi" w:hint="eastAsia"/>
          <w:b/>
          <w:bCs/>
          <w:color w:val="000000"/>
          <w:kern w:val="44"/>
          <w:sz w:val="36"/>
          <w:szCs w:val="24"/>
          <w:shd w:val="clear" w:color="auto" w:fill="FFFFFF"/>
        </w:rPr>
        <w:t>山西能源学院</w:t>
      </w:r>
    </w:p>
    <w:p w:rsidR="007D6321" w:rsidRDefault="00F05A7B">
      <w:pPr>
        <w:pStyle w:val="11"/>
        <w:rPr>
          <w:rFonts w:ascii="仿宋" w:eastAsia="仿宋" w:hAnsi="仿宋"/>
          <w:color w:val="000000"/>
        </w:rPr>
      </w:pPr>
      <w:r>
        <w:rPr>
          <w:rFonts w:ascii="仿宋" w:eastAsia="仿宋" w:hAnsi="仿宋" w:hint="eastAsia"/>
          <w:color w:val="000000"/>
        </w:rPr>
        <w:t>家庭经济困难学生认定实施细则</w:t>
      </w:r>
    </w:p>
    <w:p w:rsidR="007D6321" w:rsidRDefault="00F05A7B">
      <w:pPr>
        <w:spacing w:beforeLines="50" w:before="156" w:afterLines="50" w:after="156" w:line="360" w:lineRule="auto"/>
        <w:jc w:val="center"/>
        <w:rPr>
          <w:rFonts w:ascii="仿宋" w:eastAsia="仿宋" w:hAnsi="仿宋"/>
          <w:b/>
          <w:szCs w:val="28"/>
        </w:rPr>
      </w:pPr>
      <w:r>
        <w:rPr>
          <w:rFonts w:ascii="仿宋" w:eastAsia="仿宋" w:hAnsi="仿宋" w:hint="eastAsia"/>
          <w:b/>
          <w:szCs w:val="28"/>
        </w:rPr>
        <w:t>第一章 总则</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第一条 </w:t>
      </w:r>
      <w:r>
        <w:rPr>
          <w:rFonts w:ascii="仿宋" w:eastAsia="仿宋" w:hAnsi="仿宋"/>
        </w:rPr>
        <w:t>为完善我</w:t>
      </w:r>
      <w:r>
        <w:rPr>
          <w:rFonts w:ascii="仿宋" w:eastAsia="仿宋" w:hAnsi="仿宋" w:hint="eastAsia"/>
        </w:rPr>
        <w:t>院</w:t>
      </w:r>
      <w:r>
        <w:rPr>
          <w:rFonts w:ascii="仿宋" w:eastAsia="仿宋" w:hAnsi="仿宋"/>
        </w:rPr>
        <w:t>家庭经济困难学生认定工作机制，提高精准认定、精准资助、精准管理水平，根据《教育部等六部门关于做好家庭经济困难学生认定工作的指导意见》（</w:t>
      </w:r>
      <w:proofErr w:type="gramStart"/>
      <w:r>
        <w:rPr>
          <w:rFonts w:ascii="仿宋" w:eastAsia="仿宋" w:hAnsi="仿宋"/>
        </w:rPr>
        <w:t>教财〔2018〕</w:t>
      </w:r>
      <w:proofErr w:type="gramEnd"/>
      <w:r>
        <w:rPr>
          <w:rFonts w:ascii="仿宋" w:eastAsia="仿宋" w:hAnsi="仿宋"/>
        </w:rPr>
        <w:t>16号）</w:t>
      </w:r>
      <w:r>
        <w:rPr>
          <w:rFonts w:ascii="仿宋" w:eastAsia="仿宋" w:hAnsi="仿宋" w:hint="eastAsia"/>
        </w:rPr>
        <w:t>和《山西省教育厅等六部门</w:t>
      </w:r>
      <w:r>
        <w:rPr>
          <w:rFonts w:ascii="仿宋" w:eastAsia="仿宋" w:hAnsi="仿宋" w:hint="eastAsia"/>
          <w:color w:val="000000"/>
          <w:szCs w:val="28"/>
        </w:rPr>
        <w:t>&lt;关于印发</w:t>
      </w:r>
      <w:r>
        <w:rPr>
          <w:rFonts w:ascii="仿宋" w:eastAsia="仿宋" w:hAnsi="仿宋" w:hint="eastAsia"/>
        </w:rPr>
        <w:t>山西省教育厅等六部门家庭经济困难学生认定办法</w:t>
      </w:r>
      <w:r>
        <w:rPr>
          <w:rFonts w:ascii="仿宋" w:eastAsia="仿宋" w:hAnsi="仿宋" w:hint="eastAsia"/>
          <w:color w:val="000000"/>
          <w:szCs w:val="28"/>
        </w:rPr>
        <w:t>&gt;的通知</w:t>
      </w:r>
      <w:r>
        <w:rPr>
          <w:rFonts w:ascii="仿宋" w:eastAsia="仿宋" w:hAnsi="仿宋" w:hint="eastAsia"/>
        </w:rPr>
        <w:t>》</w:t>
      </w:r>
      <w:r>
        <w:rPr>
          <w:rFonts w:ascii="仿宋" w:eastAsia="仿宋" w:hAnsi="仿宋"/>
          <w:color w:val="000000"/>
          <w:szCs w:val="28"/>
        </w:rPr>
        <w:t>（</w:t>
      </w:r>
      <w:proofErr w:type="gramStart"/>
      <w:r>
        <w:rPr>
          <w:rFonts w:ascii="仿宋" w:eastAsia="仿宋" w:hAnsi="仿宋" w:hint="eastAsia"/>
          <w:color w:val="000000"/>
          <w:szCs w:val="28"/>
        </w:rPr>
        <w:t>晋</w:t>
      </w:r>
      <w:r>
        <w:rPr>
          <w:rFonts w:ascii="仿宋" w:eastAsia="仿宋" w:hAnsi="仿宋"/>
          <w:color w:val="000000"/>
          <w:szCs w:val="28"/>
        </w:rPr>
        <w:t>教财</w:t>
      </w:r>
      <w:proofErr w:type="gramEnd"/>
      <w:r>
        <w:rPr>
          <w:rFonts w:ascii="仿宋" w:eastAsia="仿宋" w:hAnsi="仿宋"/>
          <w:color w:val="000000"/>
          <w:szCs w:val="28"/>
        </w:rPr>
        <w:t>〔20</w:t>
      </w:r>
      <w:r>
        <w:rPr>
          <w:rFonts w:ascii="仿宋" w:eastAsia="仿宋" w:hAnsi="仿宋" w:hint="eastAsia"/>
          <w:color w:val="000000"/>
          <w:szCs w:val="28"/>
        </w:rPr>
        <w:t>19</w:t>
      </w:r>
      <w:r>
        <w:rPr>
          <w:rFonts w:ascii="仿宋" w:eastAsia="仿宋" w:hAnsi="仿宋"/>
          <w:color w:val="000000"/>
          <w:szCs w:val="28"/>
        </w:rPr>
        <w:t>〕</w:t>
      </w:r>
      <w:r>
        <w:rPr>
          <w:rFonts w:ascii="仿宋" w:eastAsia="仿宋" w:hAnsi="仿宋" w:hint="eastAsia"/>
          <w:color w:val="000000"/>
          <w:szCs w:val="28"/>
        </w:rPr>
        <w:t>99</w:t>
      </w:r>
      <w:r>
        <w:rPr>
          <w:rFonts w:ascii="仿宋" w:eastAsia="仿宋" w:hAnsi="仿宋"/>
          <w:color w:val="000000"/>
          <w:szCs w:val="28"/>
        </w:rPr>
        <w:t>号）</w:t>
      </w:r>
      <w:r>
        <w:rPr>
          <w:rFonts w:ascii="仿宋" w:eastAsia="仿宋" w:hAnsi="仿宋"/>
        </w:rPr>
        <w:t>精神，结合我</w:t>
      </w:r>
      <w:r>
        <w:rPr>
          <w:rFonts w:ascii="仿宋" w:eastAsia="仿宋" w:hAnsi="仿宋" w:hint="eastAsia"/>
        </w:rPr>
        <w:t>院</w:t>
      </w:r>
      <w:r>
        <w:rPr>
          <w:rFonts w:ascii="仿宋" w:eastAsia="仿宋" w:hAnsi="仿宋"/>
        </w:rPr>
        <w:t>实际，制定本</w:t>
      </w:r>
      <w:r>
        <w:rPr>
          <w:rFonts w:ascii="仿宋" w:eastAsia="仿宋" w:hAnsi="仿宋" w:hint="eastAsia"/>
        </w:rPr>
        <w:t>细则</w:t>
      </w:r>
      <w:r>
        <w:rPr>
          <w:rFonts w:ascii="仿宋" w:eastAsia="仿宋" w:hAnsi="仿宋"/>
        </w:rPr>
        <w:t>。</w:t>
      </w:r>
    </w:p>
    <w:p w:rsidR="007D6321" w:rsidRDefault="00F05A7B">
      <w:pPr>
        <w:spacing w:line="360" w:lineRule="auto"/>
        <w:ind w:firstLineChars="200" w:firstLine="482"/>
        <w:rPr>
          <w:rFonts w:ascii="仿宋" w:eastAsia="仿宋" w:hAnsi="仿宋"/>
        </w:rPr>
      </w:pPr>
      <w:r>
        <w:rPr>
          <w:rFonts w:ascii="仿宋" w:eastAsia="仿宋" w:hAnsi="仿宋" w:hint="eastAsia"/>
          <w:b/>
        </w:rPr>
        <w:t>第二条</w:t>
      </w:r>
      <w:r>
        <w:rPr>
          <w:rFonts w:ascii="仿宋" w:eastAsia="仿宋" w:hAnsi="仿宋" w:hint="eastAsia"/>
        </w:rPr>
        <w:t xml:space="preserve"> 本细则适用于</w:t>
      </w:r>
      <w:r>
        <w:rPr>
          <w:rFonts w:ascii="仿宋" w:eastAsia="仿宋" w:hAnsi="仿宋" w:hint="eastAsia"/>
          <w:szCs w:val="28"/>
        </w:rPr>
        <w:t>具有我院正式学籍的全日制在校生</w:t>
      </w:r>
      <w:r>
        <w:rPr>
          <w:rFonts w:ascii="仿宋" w:eastAsia="仿宋" w:hAnsi="仿宋" w:hint="eastAsia"/>
        </w:rPr>
        <w:t>。</w:t>
      </w:r>
    </w:p>
    <w:p w:rsidR="007D6321" w:rsidRDefault="00F05A7B">
      <w:pPr>
        <w:spacing w:line="360" w:lineRule="auto"/>
        <w:ind w:firstLineChars="200" w:firstLine="482"/>
        <w:rPr>
          <w:rFonts w:ascii="仿宋" w:eastAsia="仿宋" w:hAnsi="仿宋"/>
        </w:rPr>
      </w:pPr>
      <w:r>
        <w:rPr>
          <w:rFonts w:ascii="仿宋" w:eastAsia="仿宋" w:hAnsi="仿宋" w:hint="eastAsia"/>
          <w:b/>
        </w:rPr>
        <w:t>第三条</w:t>
      </w:r>
      <w:r>
        <w:rPr>
          <w:rFonts w:ascii="仿宋" w:eastAsia="仿宋" w:hAnsi="仿宋" w:hint="eastAsia"/>
        </w:rPr>
        <w:t xml:space="preserve"> </w:t>
      </w:r>
      <w:r>
        <w:rPr>
          <w:rFonts w:ascii="仿宋" w:eastAsia="仿宋" w:hAnsi="仿宋"/>
        </w:rPr>
        <w:t>本</w:t>
      </w:r>
      <w:r>
        <w:rPr>
          <w:rFonts w:ascii="仿宋" w:eastAsia="仿宋" w:hAnsi="仿宋" w:hint="eastAsia"/>
        </w:rPr>
        <w:t>细则</w:t>
      </w:r>
      <w:r>
        <w:rPr>
          <w:rFonts w:ascii="仿宋" w:eastAsia="仿宋" w:hAnsi="仿宋"/>
        </w:rPr>
        <w:t>所称的家庭经济困难学生是指学生本人及其家庭的经济能力难以满足在校期间的学习、生活基本支出的学生。</w:t>
      </w:r>
    </w:p>
    <w:p w:rsidR="007D6321" w:rsidRDefault="00F05A7B">
      <w:pPr>
        <w:spacing w:line="360" w:lineRule="auto"/>
        <w:ind w:firstLineChars="200" w:firstLine="482"/>
        <w:rPr>
          <w:rFonts w:ascii="仿宋" w:eastAsia="仿宋" w:hAnsi="仿宋"/>
        </w:rPr>
      </w:pPr>
      <w:r>
        <w:rPr>
          <w:rFonts w:ascii="仿宋" w:eastAsia="仿宋" w:hAnsi="仿宋"/>
          <w:b/>
        </w:rPr>
        <w:t>第四条</w:t>
      </w:r>
      <w:r>
        <w:rPr>
          <w:rFonts w:ascii="仿宋" w:eastAsia="仿宋" w:hAnsi="仿宋"/>
        </w:rPr>
        <w:t xml:space="preserve"> 本</w:t>
      </w:r>
      <w:r>
        <w:rPr>
          <w:rFonts w:ascii="仿宋" w:eastAsia="仿宋" w:hAnsi="仿宋" w:hint="eastAsia"/>
        </w:rPr>
        <w:t>细则</w:t>
      </w:r>
      <w:r>
        <w:rPr>
          <w:rFonts w:ascii="仿宋" w:eastAsia="仿宋" w:hAnsi="仿宋"/>
        </w:rPr>
        <w:t>所称的家庭经济困难学生认定，是指</w:t>
      </w:r>
      <w:r>
        <w:rPr>
          <w:rFonts w:ascii="仿宋" w:eastAsia="仿宋" w:hAnsi="仿宋" w:hint="eastAsia"/>
        </w:rPr>
        <w:t>学院各级资助工作单位</w:t>
      </w:r>
      <w:r>
        <w:rPr>
          <w:rFonts w:ascii="仿宋" w:eastAsia="仿宋" w:hAnsi="仿宋"/>
        </w:rPr>
        <w:t>对提出家庭经济困难认定申请的学生，根据</w:t>
      </w:r>
      <w:r>
        <w:rPr>
          <w:rFonts w:ascii="仿宋" w:eastAsia="仿宋" w:hAnsi="仿宋" w:hint="eastAsia"/>
        </w:rPr>
        <w:t>相关</w:t>
      </w:r>
      <w:r>
        <w:rPr>
          <w:rFonts w:ascii="仿宋" w:eastAsia="仿宋" w:hAnsi="仿宋"/>
        </w:rPr>
        <w:t>部门的信息数据，按统一的工作流程和认定方法，核实学生的家庭经济状况，确定其是否为家庭经济困难学生的行为。</w:t>
      </w:r>
    </w:p>
    <w:p w:rsidR="007D6321" w:rsidRDefault="00F05A7B">
      <w:pPr>
        <w:spacing w:line="360" w:lineRule="auto"/>
        <w:ind w:firstLineChars="200" w:firstLine="482"/>
        <w:rPr>
          <w:rFonts w:ascii="仿宋" w:eastAsia="仿宋" w:hAnsi="仿宋"/>
        </w:rPr>
      </w:pPr>
      <w:r>
        <w:rPr>
          <w:rFonts w:ascii="仿宋" w:eastAsia="仿宋" w:hAnsi="仿宋"/>
          <w:b/>
        </w:rPr>
        <w:t>第五条</w:t>
      </w:r>
      <w:r>
        <w:rPr>
          <w:rFonts w:ascii="仿宋" w:eastAsia="仿宋" w:hAnsi="仿宋"/>
        </w:rPr>
        <w:t xml:space="preserve"> 家庭经济困难学生认定结果，作为有关部门分配学生资助名额、安排学生资助资金以及学</w:t>
      </w:r>
      <w:r>
        <w:rPr>
          <w:rFonts w:ascii="仿宋" w:eastAsia="仿宋" w:hAnsi="仿宋" w:hint="eastAsia"/>
        </w:rPr>
        <w:t>院</w:t>
      </w:r>
      <w:r>
        <w:rPr>
          <w:rFonts w:ascii="仿宋" w:eastAsia="仿宋" w:hAnsi="仿宋"/>
        </w:rPr>
        <w:t>贯彻落实各级政府学生资助政策</w:t>
      </w:r>
      <w:r>
        <w:rPr>
          <w:rFonts w:ascii="仿宋" w:eastAsia="仿宋" w:hAnsi="仿宋" w:hint="eastAsia"/>
        </w:rPr>
        <w:t>和校内各资助项目</w:t>
      </w:r>
      <w:r>
        <w:rPr>
          <w:rFonts w:ascii="仿宋" w:eastAsia="仿宋" w:hAnsi="仿宋"/>
        </w:rPr>
        <w:t>的重要参考依据。</w:t>
      </w:r>
    </w:p>
    <w:p w:rsidR="007D6321" w:rsidRDefault="00F05A7B">
      <w:pPr>
        <w:spacing w:line="360" w:lineRule="auto"/>
        <w:ind w:firstLineChars="200" w:firstLine="482"/>
        <w:rPr>
          <w:rFonts w:ascii="仿宋" w:eastAsia="仿宋" w:hAnsi="仿宋"/>
        </w:rPr>
      </w:pPr>
      <w:r>
        <w:rPr>
          <w:rFonts w:ascii="仿宋" w:eastAsia="仿宋" w:hAnsi="仿宋"/>
          <w:b/>
        </w:rPr>
        <w:t>第六条</w:t>
      </w:r>
      <w:r>
        <w:rPr>
          <w:rFonts w:ascii="仿宋" w:eastAsia="仿宋" w:hAnsi="仿宋"/>
        </w:rPr>
        <w:t xml:space="preserve"> 家庭经济困难学生认定坚持以下原则：</w:t>
      </w:r>
    </w:p>
    <w:p w:rsidR="007D6321" w:rsidRDefault="00F05A7B">
      <w:pPr>
        <w:spacing w:line="360" w:lineRule="auto"/>
        <w:ind w:firstLineChars="200" w:firstLine="480"/>
        <w:rPr>
          <w:rFonts w:ascii="仿宋" w:eastAsia="仿宋" w:hAnsi="仿宋"/>
        </w:rPr>
      </w:pPr>
      <w:r>
        <w:rPr>
          <w:rFonts w:ascii="仿宋" w:eastAsia="仿宋" w:hAnsi="仿宋"/>
        </w:rPr>
        <w:t>（一）实事求是、客观公平。认定家庭经济困难学生要从客观实际出发，以学生家庭经济状况为主要认定依据，认定标准和尺度要统一，确保公平公正。</w:t>
      </w:r>
    </w:p>
    <w:p w:rsidR="007D6321" w:rsidRDefault="00F05A7B">
      <w:pPr>
        <w:spacing w:line="360" w:lineRule="auto"/>
        <w:ind w:firstLineChars="200" w:firstLine="480"/>
        <w:rPr>
          <w:rFonts w:ascii="仿宋" w:eastAsia="仿宋" w:hAnsi="仿宋"/>
        </w:rPr>
      </w:pPr>
      <w:r>
        <w:rPr>
          <w:rFonts w:ascii="仿宋" w:eastAsia="仿宋" w:hAnsi="仿宋"/>
        </w:rPr>
        <w:t>（二）定量评价与定性评价相结合。既要建立科学的量化指标体系，进行定量评价，也要通过定性分析修正量化结果，更加准确、全面地了解学生的实际情况。</w:t>
      </w:r>
    </w:p>
    <w:p w:rsidR="007D6321" w:rsidRDefault="00F05A7B">
      <w:pPr>
        <w:spacing w:line="360" w:lineRule="auto"/>
        <w:ind w:firstLineChars="200" w:firstLine="480"/>
        <w:rPr>
          <w:rFonts w:ascii="仿宋" w:eastAsia="仿宋" w:hAnsi="仿宋"/>
        </w:rPr>
      </w:pPr>
      <w:r>
        <w:rPr>
          <w:rFonts w:ascii="仿宋" w:eastAsia="仿宋" w:hAnsi="仿宋"/>
        </w:rPr>
        <w:t>（三）公开透明与保护隐私相结合。既要做到认定内容、程序、方法等公开透明，也要尊重和保护学生隐私，严禁让学生当众诉苦、</w:t>
      </w:r>
      <w:proofErr w:type="gramStart"/>
      <w:r>
        <w:rPr>
          <w:rFonts w:ascii="仿宋" w:eastAsia="仿宋" w:hAnsi="仿宋"/>
        </w:rPr>
        <w:t>互相比困等</w:t>
      </w:r>
      <w:proofErr w:type="gramEnd"/>
      <w:r>
        <w:rPr>
          <w:rFonts w:ascii="仿宋" w:eastAsia="仿宋" w:hAnsi="仿宋"/>
        </w:rPr>
        <w:t>。</w:t>
      </w:r>
    </w:p>
    <w:p w:rsidR="007D6321" w:rsidRDefault="00F05A7B">
      <w:pPr>
        <w:spacing w:line="360" w:lineRule="auto"/>
        <w:ind w:firstLineChars="200" w:firstLine="480"/>
        <w:rPr>
          <w:rFonts w:ascii="仿宋" w:eastAsia="仿宋" w:hAnsi="仿宋"/>
        </w:rPr>
      </w:pPr>
      <w:r>
        <w:rPr>
          <w:rFonts w:ascii="仿宋" w:eastAsia="仿宋" w:hAnsi="仿宋"/>
        </w:rPr>
        <w:t>（四）积极引导与自愿申请相结合。</w:t>
      </w:r>
      <w:r>
        <w:rPr>
          <w:rFonts w:ascii="仿宋" w:eastAsia="仿宋" w:hAnsi="仿宋" w:hint="eastAsia"/>
        </w:rPr>
        <w:t>在</w:t>
      </w:r>
      <w:r>
        <w:rPr>
          <w:rFonts w:ascii="仿宋" w:eastAsia="仿宋" w:hAnsi="仿宋"/>
        </w:rPr>
        <w:t>充分尊重学生个人意愿</w:t>
      </w:r>
      <w:r>
        <w:rPr>
          <w:rFonts w:ascii="仿宋" w:eastAsia="仿宋" w:hAnsi="仿宋" w:hint="eastAsia"/>
        </w:rPr>
        <w:t>的基础上，</w:t>
      </w:r>
      <w:r>
        <w:rPr>
          <w:rFonts w:ascii="仿宋" w:eastAsia="仿宋" w:hAnsi="仿宋"/>
        </w:rPr>
        <w:t>引</w:t>
      </w:r>
      <w:r>
        <w:rPr>
          <w:rFonts w:ascii="仿宋" w:eastAsia="仿宋" w:hAnsi="仿宋"/>
        </w:rPr>
        <w:lastRenderedPageBreak/>
        <w:t>导学生如实反映家庭经济困难情况，主动申请国家资助完成学业。</w:t>
      </w:r>
    </w:p>
    <w:p w:rsidR="007D6321" w:rsidRDefault="00F05A7B">
      <w:pPr>
        <w:spacing w:beforeLines="50" w:before="156" w:afterLines="50" w:after="156" w:line="360" w:lineRule="auto"/>
        <w:ind w:firstLineChars="200" w:firstLine="482"/>
        <w:jc w:val="center"/>
        <w:rPr>
          <w:rFonts w:ascii="仿宋" w:eastAsia="仿宋" w:hAnsi="仿宋"/>
          <w:b/>
        </w:rPr>
      </w:pPr>
      <w:r>
        <w:rPr>
          <w:rFonts w:ascii="仿宋" w:eastAsia="仿宋" w:hAnsi="仿宋" w:hint="eastAsia"/>
          <w:b/>
          <w:szCs w:val="28"/>
        </w:rPr>
        <w:t>第二章 组织机构与职责</w:t>
      </w:r>
    </w:p>
    <w:p w:rsidR="007D6321" w:rsidRDefault="00F05A7B">
      <w:pPr>
        <w:spacing w:line="360" w:lineRule="auto"/>
        <w:ind w:firstLineChars="200" w:firstLine="482"/>
        <w:rPr>
          <w:rFonts w:ascii="仿宋" w:eastAsia="仿宋" w:hAnsi="仿宋"/>
        </w:rPr>
      </w:pPr>
      <w:r>
        <w:rPr>
          <w:rFonts w:ascii="仿宋" w:eastAsia="仿宋" w:hAnsi="仿宋"/>
          <w:b/>
        </w:rPr>
        <w:t>第</w:t>
      </w:r>
      <w:r>
        <w:rPr>
          <w:rFonts w:ascii="仿宋" w:eastAsia="仿宋" w:hAnsi="仿宋" w:hint="eastAsia"/>
          <w:b/>
        </w:rPr>
        <w:t>七</w:t>
      </w:r>
      <w:r>
        <w:rPr>
          <w:rFonts w:ascii="仿宋" w:eastAsia="仿宋" w:hAnsi="仿宋"/>
          <w:b/>
        </w:rPr>
        <w:t>条</w:t>
      </w:r>
      <w:r>
        <w:rPr>
          <w:rFonts w:ascii="仿宋" w:eastAsia="仿宋" w:hAnsi="仿宋" w:hint="eastAsia"/>
        </w:rPr>
        <w:t xml:space="preserve"> 学院</w:t>
      </w:r>
      <w:r>
        <w:rPr>
          <w:rFonts w:ascii="仿宋" w:eastAsia="仿宋" w:hAnsi="仿宋"/>
        </w:rPr>
        <w:t>家庭经济困难学生认定由以下认定</w:t>
      </w:r>
      <w:r>
        <w:rPr>
          <w:rFonts w:ascii="仿宋" w:eastAsia="仿宋" w:hAnsi="仿宋" w:hint="eastAsia"/>
        </w:rPr>
        <w:t>单位</w:t>
      </w:r>
      <w:r>
        <w:rPr>
          <w:rFonts w:ascii="仿宋" w:eastAsia="仿宋" w:hAnsi="仿宋"/>
        </w:rPr>
        <w:t>完成，并承担相应职责。</w:t>
      </w:r>
    </w:p>
    <w:p w:rsidR="007D6321" w:rsidRDefault="00F05A7B">
      <w:pPr>
        <w:spacing w:line="360" w:lineRule="auto"/>
        <w:ind w:firstLineChars="200" w:firstLine="480"/>
        <w:rPr>
          <w:rFonts w:ascii="仿宋" w:eastAsia="仿宋" w:hAnsi="仿宋"/>
        </w:rPr>
      </w:pPr>
      <w:r>
        <w:rPr>
          <w:rFonts w:ascii="仿宋" w:eastAsia="仿宋" w:hAnsi="仿宋"/>
        </w:rPr>
        <w:t>（一）</w:t>
      </w:r>
      <w:r>
        <w:rPr>
          <w:rFonts w:ascii="仿宋" w:eastAsia="仿宋" w:hAnsi="仿宋" w:hint="eastAsia"/>
        </w:rPr>
        <w:t>学院</w:t>
      </w:r>
      <w:r>
        <w:rPr>
          <w:rFonts w:ascii="仿宋" w:eastAsia="仿宋" w:hAnsi="仿宋"/>
        </w:rPr>
        <w:t>学生资助工作领导小组，全面领导和监督家庭经济困难学生认定工作。</w:t>
      </w:r>
    </w:p>
    <w:p w:rsidR="007D6321" w:rsidRDefault="00F05A7B">
      <w:pPr>
        <w:spacing w:line="360" w:lineRule="auto"/>
        <w:ind w:firstLineChars="200" w:firstLine="480"/>
        <w:rPr>
          <w:rFonts w:ascii="仿宋" w:eastAsia="仿宋" w:hAnsi="仿宋"/>
        </w:rPr>
      </w:pPr>
      <w:r>
        <w:rPr>
          <w:rFonts w:ascii="仿宋" w:eastAsia="仿宋" w:hAnsi="仿宋"/>
        </w:rPr>
        <w:t>（</w:t>
      </w:r>
      <w:r>
        <w:rPr>
          <w:rFonts w:ascii="仿宋" w:eastAsia="仿宋" w:hAnsi="仿宋" w:hint="eastAsia"/>
        </w:rPr>
        <w:t>二</w:t>
      </w:r>
      <w:r>
        <w:rPr>
          <w:rFonts w:ascii="仿宋" w:eastAsia="仿宋" w:hAnsi="仿宋"/>
        </w:rPr>
        <w:t>）学生工作部（处）具体负责组织、管理全</w:t>
      </w:r>
      <w:r>
        <w:rPr>
          <w:rFonts w:ascii="仿宋" w:eastAsia="仿宋" w:hAnsi="仿宋" w:hint="eastAsia"/>
        </w:rPr>
        <w:t>院</w:t>
      </w:r>
      <w:r>
        <w:rPr>
          <w:rFonts w:ascii="仿宋" w:eastAsia="仿宋" w:hAnsi="仿宋"/>
        </w:rPr>
        <w:t>的家庭经济困难学生认定工作。</w:t>
      </w:r>
    </w:p>
    <w:p w:rsidR="007D6321" w:rsidRDefault="00F05A7B">
      <w:pPr>
        <w:spacing w:line="360" w:lineRule="auto"/>
        <w:ind w:firstLineChars="200" w:firstLine="480"/>
        <w:rPr>
          <w:rFonts w:ascii="仿宋" w:eastAsia="仿宋" w:hAnsi="仿宋"/>
        </w:rPr>
      </w:pPr>
      <w:r>
        <w:rPr>
          <w:rFonts w:ascii="仿宋" w:eastAsia="仿宋" w:hAnsi="仿宋"/>
        </w:rPr>
        <w:t>（</w:t>
      </w:r>
      <w:r>
        <w:rPr>
          <w:rFonts w:ascii="仿宋" w:eastAsia="仿宋" w:hAnsi="仿宋" w:hint="eastAsia"/>
        </w:rPr>
        <w:t>三</w:t>
      </w:r>
      <w:r>
        <w:rPr>
          <w:rFonts w:ascii="仿宋" w:eastAsia="仿宋" w:hAnsi="仿宋"/>
        </w:rPr>
        <w:t>）</w:t>
      </w:r>
      <w:r>
        <w:rPr>
          <w:rFonts w:ascii="仿宋" w:eastAsia="仿宋" w:hAnsi="仿宋" w:hint="eastAsia"/>
        </w:rPr>
        <w:t>各</w:t>
      </w:r>
      <w:r>
        <w:rPr>
          <w:rFonts w:ascii="仿宋" w:eastAsia="仿宋" w:hAnsi="仿宋"/>
        </w:rPr>
        <w:t>系成立以主管学生资助工作的领导为组长、</w:t>
      </w:r>
      <w:proofErr w:type="gramStart"/>
      <w:r w:rsidR="00A56681" w:rsidRPr="00A56681">
        <w:rPr>
          <w:rFonts w:ascii="仿宋" w:eastAsia="仿宋" w:hAnsi="仿宋" w:hint="eastAsia"/>
        </w:rPr>
        <w:t>系分团委</w:t>
      </w:r>
      <w:proofErr w:type="gramEnd"/>
      <w:r w:rsidR="00A56681">
        <w:rPr>
          <w:rFonts w:ascii="仿宋" w:eastAsia="仿宋" w:hAnsi="仿宋" w:hint="eastAsia"/>
        </w:rPr>
        <w:t>、</w:t>
      </w:r>
      <w:r>
        <w:rPr>
          <w:rFonts w:ascii="仿宋" w:eastAsia="仿宋" w:hAnsi="仿宋"/>
        </w:rPr>
        <w:t>班主任、辅导员代表等相关人员参加的认定工作组，负责本系家庭经济困难学生认定的具体组织和审核工作。</w:t>
      </w:r>
    </w:p>
    <w:p w:rsidR="007D6321" w:rsidRDefault="00F05A7B">
      <w:pPr>
        <w:spacing w:line="360" w:lineRule="auto"/>
        <w:ind w:firstLineChars="200" w:firstLine="480"/>
        <w:rPr>
          <w:rFonts w:ascii="仿宋" w:eastAsia="仿宋" w:hAnsi="仿宋"/>
        </w:rPr>
      </w:pPr>
      <w:r>
        <w:rPr>
          <w:rFonts w:ascii="仿宋" w:eastAsia="仿宋" w:hAnsi="仿宋"/>
        </w:rPr>
        <w:t>（</w:t>
      </w:r>
      <w:r>
        <w:rPr>
          <w:rFonts w:ascii="仿宋" w:eastAsia="仿宋" w:hAnsi="仿宋" w:hint="eastAsia"/>
        </w:rPr>
        <w:t>四</w:t>
      </w:r>
      <w:r>
        <w:rPr>
          <w:rFonts w:ascii="仿宋" w:eastAsia="仿宋" w:hAnsi="仿宋"/>
        </w:rPr>
        <w:t>）班级（专业或年级）成立以辅导员、班主任、学生代表等担任成员的家庭经济困难学生认定评议小组，负责本班级（专业或年级）</w:t>
      </w:r>
      <w:r>
        <w:rPr>
          <w:rFonts w:ascii="仿宋" w:eastAsia="仿宋" w:hAnsi="仿宋" w:hint="eastAsia"/>
        </w:rPr>
        <w:t>民主</w:t>
      </w:r>
      <w:r>
        <w:rPr>
          <w:rFonts w:ascii="仿宋" w:eastAsia="仿宋" w:hAnsi="仿宋"/>
        </w:rPr>
        <w:t>评议具体工作。认定评议小组成员名单应在本班级（专业或年级）范围内公示。</w:t>
      </w:r>
    </w:p>
    <w:p w:rsidR="007D6321" w:rsidRDefault="00F05A7B">
      <w:pPr>
        <w:spacing w:beforeLines="50" w:before="156" w:afterLines="50" w:after="156" w:line="360" w:lineRule="auto"/>
        <w:ind w:firstLineChars="200" w:firstLine="482"/>
        <w:jc w:val="center"/>
        <w:rPr>
          <w:rFonts w:ascii="仿宋" w:eastAsia="仿宋" w:hAnsi="仿宋"/>
          <w:b/>
          <w:szCs w:val="28"/>
        </w:rPr>
      </w:pPr>
      <w:r>
        <w:rPr>
          <w:rFonts w:ascii="仿宋" w:eastAsia="仿宋" w:hAnsi="仿宋" w:hint="eastAsia"/>
          <w:b/>
          <w:szCs w:val="28"/>
        </w:rPr>
        <w:t>第三章 认定依据和类型</w:t>
      </w:r>
    </w:p>
    <w:p w:rsidR="007D6321" w:rsidRDefault="00F05A7B">
      <w:pPr>
        <w:spacing w:line="360" w:lineRule="auto"/>
        <w:ind w:firstLineChars="200" w:firstLine="482"/>
        <w:rPr>
          <w:rFonts w:ascii="仿宋" w:eastAsia="仿宋" w:hAnsi="仿宋"/>
        </w:rPr>
      </w:pPr>
      <w:r>
        <w:rPr>
          <w:rFonts w:ascii="仿宋" w:eastAsia="仿宋" w:hAnsi="仿宋"/>
          <w:b/>
        </w:rPr>
        <w:t>第</w:t>
      </w:r>
      <w:r>
        <w:rPr>
          <w:rFonts w:ascii="仿宋" w:eastAsia="仿宋" w:hAnsi="仿宋" w:hint="eastAsia"/>
          <w:b/>
        </w:rPr>
        <w:t>八</w:t>
      </w:r>
      <w:r>
        <w:rPr>
          <w:rFonts w:ascii="仿宋" w:eastAsia="仿宋" w:hAnsi="仿宋"/>
          <w:b/>
        </w:rPr>
        <w:t>条</w:t>
      </w:r>
      <w:r>
        <w:rPr>
          <w:rFonts w:ascii="仿宋" w:eastAsia="仿宋" w:hAnsi="仿宋" w:hint="eastAsia"/>
        </w:rPr>
        <w:t xml:space="preserve"> </w:t>
      </w:r>
      <w:r>
        <w:rPr>
          <w:rFonts w:ascii="仿宋" w:eastAsia="仿宋" w:hAnsi="仿宋"/>
        </w:rPr>
        <w:t>对家庭经济困难学生认定时，主要参考以下因素：</w:t>
      </w:r>
    </w:p>
    <w:p w:rsidR="007D6321" w:rsidRDefault="00F05A7B">
      <w:pPr>
        <w:spacing w:line="360" w:lineRule="auto"/>
        <w:ind w:firstLineChars="200" w:firstLine="480"/>
        <w:rPr>
          <w:rFonts w:ascii="仿宋" w:eastAsia="仿宋" w:hAnsi="仿宋"/>
        </w:rPr>
      </w:pPr>
      <w:r>
        <w:rPr>
          <w:rFonts w:ascii="仿宋" w:eastAsia="仿宋" w:hAnsi="仿宋"/>
        </w:rPr>
        <w:t>（一）家庭经济因素。主要包括学生家庭收入、财产、债务等情况。</w:t>
      </w:r>
    </w:p>
    <w:p w:rsidR="007D6321" w:rsidRDefault="00F05A7B">
      <w:pPr>
        <w:spacing w:line="360" w:lineRule="auto"/>
        <w:ind w:firstLineChars="200" w:firstLine="480"/>
        <w:rPr>
          <w:rFonts w:ascii="仿宋" w:eastAsia="仿宋" w:hAnsi="仿宋"/>
        </w:rPr>
      </w:pPr>
      <w:r>
        <w:rPr>
          <w:rFonts w:ascii="仿宋" w:eastAsia="仿宋" w:hAnsi="仿宋"/>
        </w:rPr>
        <w:t>（二）特殊群体因素。主要指学生是否属于建档立</w:t>
      </w:r>
      <w:proofErr w:type="gramStart"/>
      <w:r>
        <w:rPr>
          <w:rFonts w:ascii="仿宋" w:eastAsia="仿宋" w:hAnsi="仿宋"/>
        </w:rPr>
        <w:t>卡贫困</w:t>
      </w:r>
      <w:proofErr w:type="gramEnd"/>
      <w:r>
        <w:rPr>
          <w:rFonts w:ascii="仿宋" w:eastAsia="仿宋" w:hAnsi="仿宋"/>
        </w:rPr>
        <w:t>家庭学生、最低生活保障家庭学生、特困供养学生、孤弃学生、烈士子女、家庭经济困难残疾学生、残疾人子女等情况。</w:t>
      </w:r>
    </w:p>
    <w:p w:rsidR="007D6321" w:rsidRDefault="00F05A7B">
      <w:pPr>
        <w:spacing w:line="360" w:lineRule="auto"/>
        <w:ind w:firstLineChars="200" w:firstLine="480"/>
        <w:rPr>
          <w:rFonts w:ascii="仿宋" w:eastAsia="仿宋" w:hAnsi="仿宋"/>
        </w:rPr>
      </w:pPr>
      <w:r>
        <w:rPr>
          <w:rFonts w:ascii="仿宋" w:eastAsia="仿宋" w:hAnsi="仿宋"/>
        </w:rPr>
        <w:t>（三）地区经济社会发展水平因素。主要指校园地、生源地经济发展水平、城乡居民最低生活保障标准、物价水平以及学校收费标准等情况。</w:t>
      </w:r>
    </w:p>
    <w:p w:rsidR="007D6321" w:rsidRDefault="00F05A7B">
      <w:pPr>
        <w:spacing w:line="360" w:lineRule="auto"/>
        <w:ind w:firstLineChars="200" w:firstLine="480"/>
        <w:rPr>
          <w:rFonts w:ascii="仿宋" w:eastAsia="仿宋" w:hAnsi="仿宋"/>
        </w:rPr>
      </w:pPr>
      <w:r>
        <w:rPr>
          <w:rFonts w:ascii="仿宋" w:eastAsia="仿宋" w:hAnsi="仿宋"/>
        </w:rPr>
        <w:t>（四）突发状况因素。主要指遭受重大自然灾害、重大突发意外事件等情况。</w:t>
      </w:r>
    </w:p>
    <w:p w:rsidR="007D6321" w:rsidRDefault="00F05A7B">
      <w:pPr>
        <w:spacing w:line="360" w:lineRule="auto"/>
        <w:ind w:firstLineChars="200" w:firstLine="480"/>
        <w:rPr>
          <w:rFonts w:ascii="仿宋" w:eastAsia="仿宋" w:hAnsi="仿宋"/>
        </w:rPr>
      </w:pPr>
      <w:r>
        <w:rPr>
          <w:rFonts w:ascii="仿宋" w:eastAsia="仿宋" w:hAnsi="仿宋"/>
        </w:rPr>
        <w:t>（五）学生消费因素。主要指学生消费的金额、结构等是否合理。</w:t>
      </w:r>
    </w:p>
    <w:p w:rsidR="007D6321" w:rsidRDefault="00F05A7B">
      <w:pPr>
        <w:spacing w:line="360" w:lineRule="auto"/>
        <w:ind w:firstLineChars="200" w:firstLine="480"/>
        <w:rPr>
          <w:rFonts w:ascii="仿宋" w:eastAsia="仿宋" w:hAnsi="仿宋"/>
        </w:rPr>
      </w:pPr>
      <w:r>
        <w:rPr>
          <w:rFonts w:ascii="仿宋" w:eastAsia="仿宋" w:hAnsi="仿宋"/>
        </w:rPr>
        <w:t>（六）其它影响家庭经济状况的有关因素。主要包括家庭负担、劳动力、职业情况及家庭成员身体状况等。</w:t>
      </w:r>
    </w:p>
    <w:p w:rsidR="007D6321" w:rsidRDefault="00F05A7B">
      <w:pPr>
        <w:spacing w:line="360" w:lineRule="auto"/>
        <w:ind w:firstLineChars="200" w:firstLine="482"/>
        <w:rPr>
          <w:rFonts w:ascii="仿宋" w:eastAsia="仿宋" w:hAnsi="仿宋"/>
        </w:rPr>
      </w:pPr>
      <w:r>
        <w:rPr>
          <w:rFonts w:ascii="仿宋" w:eastAsia="仿宋" w:hAnsi="仿宋"/>
          <w:b/>
        </w:rPr>
        <w:t>第</w:t>
      </w:r>
      <w:r>
        <w:rPr>
          <w:rFonts w:ascii="仿宋" w:eastAsia="仿宋" w:hAnsi="仿宋" w:hint="eastAsia"/>
          <w:b/>
        </w:rPr>
        <w:t>九</w:t>
      </w:r>
      <w:r>
        <w:rPr>
          <w:rFonts w:ascii="仿宋" w:eastAsia="仿宋" w:hAnsi="仿宋"/>
          <w:b/>
        </w:rPr>
        <w:t>条</w:t>
      </w:r>
      <w:r>
        <w:rPr>
          <w:rFonts w:ascii="仿宋" w:eastAsia="仿宋" w:hAnsi="仿宋"/>
        </w:rPr>
        <w:t xml:space="preserve"> 根据学生家庭经济困难情况，确定特殊困难学生、一般家庭经济困难学生、突发性家庭经济困难学生三种认定类型。</w:t>
      </w:r>
    </w:p>
    <w:p w:rsidR="007D6321" w:rsidRDefault="00F05A7B">
      <w:pPr>
        <w:spacing w:line="360" w:lineRule="auto"/>
        <w:ind w:firstLineChars="200" w:firstLine="480"/>
        <w:rPr>
          <w:rFonts w:ascii="仿宋" w:eastAsia="仿宋" w:hAnsi="仿宋"/>
        </w:rPr>
      </w:pPr>
      <w:r>
        <w:rPr>
          <w:rFonts w:ascii="仿宋" w:eastAsia="仿宋" w:hAnsi="仿宋"/>
        </w:rPr>
        <w:t>特殊困难学生，指学生属</w:t>
      </w:r>
      <w:bookmarkStart w:id="16" w:name="_Hlk13470990"/>
      <w:r>
        <w:rPr>
          <w:rFonts w:ascii="仿宋" w:eastAsia="仿宋" w:hAnsi="仿宋"/>
        </w:rPr>
        <w:t>于扶贫部门认定的建档立</w:t>
      </w:r>
      <w:proofErr w:type="gramStart"/>
      <w:r>
        <w:rPr>
          <w:rFonts w:ascii="仿宋" w:eastAsia="仿宋" w:hAnsi="仿宋"/>
        </w:rPr>
        <w:t>卡贫困</w:t>
      </w:r>
      <w:proofErr w:type="gramEnd"/>
      <w:r>
        <w:rPr>
          <w:rFonts w:ascii="仿宋" w:eastAsia="仿宋" w:hAnsi="仿宋"/>
        </w:rPr>
        <w:t>家庭子女，民政部</w:t>
      </w:r>
      <w:r>
        <w:rPr>
          <w:rFonts w:ascii="仿宋" w:eastAsia="仿宋" w:hAnsi="仿宋"/>
        </w:rPr>
        <w:lastRenderedPageBreak/>
        <w:t>门认定的最低生活保障家庭子女、特困救助供养人员、孤弃学生，残联认定的残疾人及残疾人子女，烈士子女等</w:t>
      </w:r>
      <w:bookmarkEnd w:id="16"/>
      <w:r>
        <w:rPr>
          <w:rFonts w:ascii="仿宋" w:eastAsia="仿宋" w:hAnsi="仿宋"/>
        </w:rPr>
        <w:t>。</w:t>
      </w:r>
    </w:p>
    <w:p w:rsidR="007D6321" w:rsidRDefault="00F05A7B">
      <w:pPr>
        <w:spacing w:line="360" w:lineRule="auto"/>
        <w:ind w:firstLineChars="200" w:firstLine="480"/>
        <w:rPr>
          <w:rFonts w:ascii="仿宋" w:eastAsia="仿宋" w:hAnsi="仿宋"/>
        </w:rPr>
      </w:pPr>
      <w:r>
        <w:rPr>
          <w:rFonts w:ascii="仿宋" w:eastAsia="仿宋" w:hAnsi="仿宋"/>
        </w:rPr>
        <w:t>突发性家庭经济困难学生，指</w:t>
      </w:r>
      <w:bookmarkStart w:id="17" w:name="_Hlk13471050"/>
      <w:r>
        <w:rPr>
          <w:rFonts w:ascii="仿宋" w:eastAsia="仿宋" w:hAnsi="仿宋"/>
        </w:rPr>
        <w:t>家庭遭受重大自然灾害、重大突发意外、家庭成员患重大疾病等情况造成家庭经济困难的学生</w:t>
      </w:r>
      <w:bookmarkEnd w:id="17"/>
      <w:r>
        <w:rPr>
          <w:rFonts w:ascii="仿宋" w:eastAsia="仿宋" w:hAnsi="仿宋"/>
        </w:rPr>
        <w:t>。</w:t>
      </w:r>
    </w:p>
    <w:p w:rsidR="007D6321" w:rsidRDefault="00F05A7B">
      <w:pPr>
        <w:spacing w:beforeLines="50" w:before="156" w:afterLines="50" w:after="156" w:line="360" w:lineRule="auto"/>
        <w:ind w:firstLineChars="200" w:firstLine="480"/>
        <w:rPr>
          <w:rFonts w:ascii="仿宋" w:eastAsia="仿宋" w:hAnsi="仿宋"/>
        </w:rPr>
      </w:pPr>
      <w:r>
        <w:rPr>
          <w:rFonts w:ascii="仿宋" w:eastAsia="仿宋" w:hAnsi="仿宋"/>
        </w:rPr>
        <w:t>一般家庭经济困难学生，指</w:t>
      </w:r>
      <w:bookmarkStart w:id="18" w:name="_Hlk13471037"/>
      <w:r>
        <w:rPr>
          <w:rFonts w:ascii="仿宋" w:eastAsia="仿宋" w:hAnsi="仿宋"/>
        </w:rPr>
        <w:t>除特殊困难学生和突发性家庭经济困难学生以外，学生及其家庭没有能力提供或仅能部分提供其在校期间学习和生活基本支出的学生</w:t>
      </w:r>
      <w:bookmarkEnd w:id="18"/>
      <w:r>
        <w:rPr>
          <w:rFonts w:ascii="仿宋" w:eastAsia="仿宋" w:hAnsi="仿宋"/>
        </w:rPr>
        <w:t>。</w:t>
      </w:r>
    </w:p>
    <w:p w:rsidR="007D6321" w:rsidRDefault="00F05A7B">
      <w:pPr>
        <w:spacing w:beforeLines="50" w:before="156" w:afterLines="50" w:after="156" w:line="360" w:lineRule="auto"/>
        <w:ind w:firstLineChars="200" w:firstLine="482"/>
        <w:jc w:val="center"/>
        <w:rPr>
          <w:rFonts w:ascii="仿宋" w:eastAsia="仿宋" w:hAnsi="仿宋"/>
          <w:b/>
          <w:szCs w:val="28"/>
        </w:rPr>
      </w:pPr>
      <w:r>
        <w:rPr>
          <w:rFonts w:ascii="仿宋" w:eastAsia="仿宋" w:hAnsi="仿宋" w:hint="eastAsia"/>
          <w:b/>
          <w:szCs w:val="28"/>
        </w:rPr>
        <w:t>第四章 认定程序</w:t>
      </w:r>
    </w:p>
    <w:p w:rsidR="007D6321" w:rsidRDefault="00F05A7B">
      <w:pPr>
        <w:spacing w:line="360" w:lineRule="auto"/>
        <w:ind w:firstLineChars="200" w:firstLine="482"/>
        <w:rPr>
          <w:rFonts w:ascii="仿宋" w:eastAsia="仿宋" w:hAnsi="仿宋"/>
        </w:rPr>
      </w:pPr>
      <w:r>
        <w:rPr>
          <w:rFonts w:ascii="仿宋" w:eastAsia="仿宋" w:hAnsi="仿宋" w:hint="eastAsia"/>
          <w:b/>
        </w:rPr>
        <w:t xml:space="preserve">第十条 </w:t>
      </w:r>
      <w:r>
        <w:rPr>
          <w:rFonts w:ascii="仿宋" w:eastAsia="仿宋" w:hAnsi="仿宋" w:hint="eastAsia"/>
        </w:rPr>
        <w:t>学院</w:t>
      </w:r>
      <w:r>
        <w:rPr>
          <w:rFonts w:ascii="仿宋" w:eastAsia="仿宋" w:hAnsi="仿宋"/>
        </w:rPr>
        <w:t>认定家庭经济困难学生时，</w:t>
      </w:r>
      <w:r>
        <w:rPr>
          <w:rFonts w:ascii="仿宋" w:eastAsia="仿宋" w:hAnsi="仿宋" w:hint="eastAsia"/>
        </w:rPr>
        <w:t>按</w:t>
      </w:r>
      <w:r>
        <w:rPr>
          <w:rFonts w:ascii="仿宋" w:eastAsia="仿宋" w:hAnsi="仿宋"/>
        </w:rPr>
        <w:t>照以下程序</w:t>
      </w:r>
      <w:r>
        <w:rPr>
          <w:rFonts w:ascii="仿宋" w:eastAsia="仿宋" w:hAnsi="仿宋" w:hint="eastAsia"/>
        </w:rPr>
        <w:t>进行：</w:t>
      </w:r>
    </w:p>
    <w:p w:rsidR="007D6321" w:rsidRDefault="00F05A7B">
      <w:pPr>
        <w:spacing w:line="360" w:lineRule="auto"/>
        <w:ind w:firstLineChars="200" w:firstLine="480"/>
        <w:rPr>
          <w:rFonts w:ascii="仿宋" w:eastAsia="仿宋" w:hAnsi="仿宋"/>
        </w:rPr>
      </w:pPr>
      <w:r>
        <w:rPr>
          <w:rFonts w:ascii="仿宋" w:eastAsia="仿宋" w:hAnsi="仿宋"/>
        </w:rPr>
        <w:t>（一）提前告知。</w:t>
      </w:r>
      <w:r>
        <w:rPr>
          <w:rFonts w:ascii="仿宋" w:eastAsia="仿宋" w:hAnsi="仿宋" w:hint="eastAsia"/>
          <w:szCs w:val="28"/>
        </w:rPr>
        <w:t>学院</w:t>
      </w:r>
      <w:r>
        <w:rPr>
          <w:rFonts w:ascii="仿宋" w:eastAsia="仿宋" w:hAnsi="仿宋"/>
          <w:szCs w:val="28"/>
        </w:rPr>
        <w:t>通过多种途径和方式，提前向学生告知</w:t>
      </w:r>
      <w:r>
        <w:rPr>
          <w:rFonts w:ascii="仿宋" w:eastAsia="仿宋" w:hAnsi="仿宋" w:hint="eastAsia"/>
          <w:szCs w:val="28"/>
        </w:rPr>
        <w:t>资助政策、资助项目</w:t>
      </w:r>
      <w:r>
        <w:rPr>
          <w:rFonts w:ascii="仿宋" w:eastAsia="仿宋" w:hAnsi="仿宋"/>
          <w:szCs w:val="28"/>
        </w:rPr>
        <w:t>。在向新生寄送录取通知书时，同时寄送《</w:t>
      </w:r>
      <w:r w:rsidR="00A56681" w:rsidRPr="00A56681">
        <w:rPr>
          <w:rFonts w:ascii="仿宋" w:eastAsia="仿宋" w:hAnsi="仿宋" w:hint="eastAsia"/>
          <w:szCs w:val="28"/>
        </w:rPr>
        <w:t>家庭经济困难学生认定</w:t>
      </w:r>
      <w:r>
        <w:rPr>
          <w:rFonts w:ascii="仿宋" w:eastAsia="仿宋" w:hAnsi="仿宋"/>
          <w:szCs w:val="28"/>
        </w:rPr>
        <w:t>申请表</w:t>
      </w:r>
      <w:r>
        <w:rPr>
          <w:rFonts w:ascii="仿宋" w:eastAsia="仿宋" w:hAnsi="仿宋" w:hint="eastAsia"/>
          <w:szCs w:val="28"/>
        </w:rPr>
        <w:t>》</w:t>
      </w:r>
      <w:r>
        <w:rPr>
          <w:rFonts w:ascii="仿宋" w:eastAsia="仿宋" w:hAnsi="仿宋"/>
          <w:szCs w:val="28"/>
        </w:rPr>
        <w:t>；在每学年结束之前，向在校学生发放《</w:t>
      </w:r>
      <w:r w:rsidR="00A56681" w:rsidRPr="00A56681">
        <w:rPr>
          <w:rFonts w:ascii="仿宋" w:eastAsia="仿宋" w:hAnsi="仿宋" w:hint="eastAsia"/>
          <w:szCs w:val="28"/>
        </w:rPr>
        <w:t>家庭经济困难学生认定</w:t>
      </w:r>
      <w:r>
        <w:rPr>
          <w:rFonts w:ascii="仿宋" w:eastAsia="仿宋" w:hAnsi="仿宋"/>
          <w:szCs w:val="28"/>
        </w:rPr>
        <w:t>申请表》，同时宣传相关学生资助政策。</w:t>
      </w:r>
    </w:p>
    <w:p w:rsidR="007D6321" w:rsidRDefault="00F05A7B">
      <w:pPr>
        <w:spacing w:line="360" w:lineRule="auto"/>
        <w:ind w:firstLineChars="200" w:firstLine="480"/>
        <w:rPr>
          <w:rFonts w:ascii="仿宋" w:eastAsia="仿宋" w:hAnsi="仿宋"/>
        </w:rPr>
      </w:pPr>
      <w:r>
        <w:rPr>
          <w:rFonts w:ascii="仿宋" w:eastAsia="仿宋" w:hAnsi="仿宋"/>
        </w:rPr>
        <w:t>（二）个人申请。学生本人自愿提出申请，如实填写综合反映学生家庭经济情况的认定申请表</w:t>
      </w:r>
      <w:r>
        <w:rPr>
          <w:rFonts w:ascii="仿宋" w:eastAsia="仿宋" w:hAnsi="仿宋" w:hint="eastAsia"/>
        </w:rPr>
        <w:t>，</w:t>
      </w:r>
      <w:r>
        <w:rPr>
          <w:rFonts w:ascii="仿宋" w:eastAsia="仿宋" w:hAnsi="仿宋"/>
        </w:rPr>
        <w:t>并按时向</w:t>
      </w:r>
      <w:r>
        <w:rPr>
          <w:rFonts w:ascii="仿宋" w:eastAsia="仿宋" w:hAnsi="仿宋" w:hint="eastAsia"/>
        </w:rPr>
        <w:t>本班级（专业或年级）</w:t>
      </w:r>
      <w:r>
        <w:rPr>
          <w:rFonts w:ascii="仿宋" w:eastAsia="仿宋" w:hAnsi="仿宋"/>
        </w:rPr>
        <w:t>提交。属建档立</w:t>
      </w:r>
      <w:proofErr w:type="gramStart"/>
      <w:r>
        <w:rPr>
          <w:rFonts w:ascii="仿宋" w:eastAsia="仿宋" w:hAnsi="仿宋"/>
        </w:rPr>
        <w:t>卡贫困</w:t>
      </w:r>
      <w:proofErr w:type="gramEnd"/>
      <w:r>
        <w:rPr>
          <w:rFonts w:ascii="仿宋" w:eastAsia="仿宋" w:hAnsi="仿宋"/>
        </w:rPr>
        <w:t>家庭学生、城乡最低生活保障家庭学生、特困供养学生、孤弃学生、烈士子女、家庭经济困难残疾学生、残疾人子女等情况学生，需提交相关佐证材料，</w:t>
      </w:r>
      <w:r>
        <w:rPr>
          <w:rFonts w:ascii="仿宋" w:eastAsia="仿宋" w:hAnsi="仿宋" w:hint="eastAsia"/>
        </w:rPr>
        <w:t>由班级（专业或年级）或系</w:t>
      </w:r>
      <w:r>
        <w:rPr>
          <w:rFonts w:ascii="仿宋" w:eastAsia="仿宋" w:hAnsi="仿宋"/>
        </w:rPr>
        <w:t>核对，复印件由</w:t>
      </w:r>
      <w:r>
        <w:rPr>
          <w:rFonts w:ascii="仿宋" w:eastAsia="仿宋" w:hAnsi="仿宋" w:hint="eastAsia"/>
        </w:rPr>
        <w:t>系</w:t>
      </w:r>
      <w:r>
        <w:rPr>
          <w:rFonts w:ascii="仿宋" w:eastAsia="仿宋" w:hAnsi="仿宋"/>
        </w:rPr>
        <w:t>存档备查。申请人应当对提交申请的信息和材料的真实性负责。</w:t>
      </w:r>
    </w:p>
    <w:p w:rsidR="007D6321" w:rsidRDefault="00F05A7B">
      <w:pPr>
        <w:spacing w:line="360" w:lineRule="auto"/>
        <w:ind w:firstLineChars="200" w:firstLine="480"/>
        <w:rPr>
          <w:rFonts w:ascii="仿宋" w:eastAsia="仿宋" w:hAnsi="仿宋"/>
        </w:rPr>
      </w:pPr>
      <w:r>
        <w:rPr>
          <w:rFonts w:ascii="仿宋" w:eastAsia="仿宋" w:hAnsi="仿宋"/>
        </w:rPr>
        <w:t>（三）学</w:t>
      </w:r>
      <w:r>
        <w:rPr>
          <w:rFonts w:ascii="仿宋" w:eastAsia="仿宋" w:hAnsi="仿宋" w:hint="eastAsia"/>
        </w:rPr>
        <w:t>院</w:t>
      </w:r>
      <w:r>
        <w:rPr>
          <w:rFonts w:ascii="仿宋" w:eastAsia="仿宋" w:hAnsi="仿宋"/>
        </w:rPr>
        <w:t>认定。班级（专业或年级）学生认定评议小组于每学年开学后30日内受理学生申请，组织回收学生填写的《</w:t>
      </w:r>
      <w:r w:rsidR="00A56681" w:rsidRPr="00A56681">
        <w:rPr>
          <w:rFonts w:ascii="仿宋" w:eastAsia="仿宋" w:hAnsi="仿宋" w:hint="eastAsia"/>
        </w:rPr>
        <w:t>家庭经济困难学生认定</w:t>
      </w:r>
      <w:r>
        <w:rPr>
          <w:rFonts w:ascii="仿宋" w:eastAsia="仿宋" w:hAnsi="仿宋"/>
        </w:rPr>
        <w:t>申请表》及相关佐证材料，依据</w:t>
      </w:r>
      <w:r>
        <w:rPr>
          <w:rFonts w:ascii="仿宋" w:eastAsia="仿宋" w:hAnsi="仿宋" w:hint="eastAsia"/>
        </w:rPr>
        <w:t>相关</w:t>
      </w:r>
      <w:r>
        <w:rPr>
          <w:rFonts w:ascii="仿宋" w:eastAsia="仿宋" w:hAnsi="仿宋"/>
        </w:rPr>
        <w:t>部门贫困家庭的相关信息数据，综合考虑学生日常消费情况以及影响家庭经济状况的有关因素，初步提出本班级（专业或年级）家庭经济困难学生名单及资助档次，报系认定工作组审核。系认定工作组负责审核汇总所属年级（专业或班级）认定小组提出的学生名单及资助档次，报学生工作部（处）。学生工作部（处）负责</w:t>
      </w:r>
      <w:r w:rsidR="00A56681">
        <w:rPr>
          <w:rFonts w:ascii="仿宋" w:eastAsia="仿宋" w:hAnsi="仿宋" w:hint="eastAsia"/>
        </w:rPr>
        <w:t>审</w:t>
      </w:r>
      <w:r>
        <w:rPr>
          <w:rFonts w:ascii="仿宋" w:eastAsia="仿宋" w:hAnsi="仿宋"/>
        </w:rPr>
        <w:t>核和汇总各系学生名单，</w:t>
      </w:r>
      <w:r w:rsidR="00BD40F6">
        <w:rPr>
          <w:rFonts w:ascii="仿宋" w:eastAsia="仿宋" w:hAnsi="仿宋" w:hint="eastAsia"/>
        </w:rPr>
        <w:t>核定</w:t>
      </w:r>
      <w:r>
        <w:rPr>
          <w:rFonts w:ascii="仿宋" w:eastAsia="仿宋" w:hAnsi="仿宋"/>
        </w:rPr>
        <w:t>全</w:t>
      </w:r>
      <w:r>
        <w:rPr>
          <w:rFonts w:ascii="仿宋" w:eastAsia="仿宋" w:hAnsi="仿宋" w:hint="eastAsia"/>
        </w:rPr>
        <w:t>院</w:t>
      </w:r>
      <w:r>
        <w:rPr>
          <w:rFonts w:ascii="仿宋" w:eastAsia="仿宋" w:hAnsi="仿宋"/>
        </w:rPr>
        <w:t>家庭经济困难学生名单及资助档次，</w:t>
      </w:r>
      <w:r w:rsidR="00BD40F6">
        <w:rPr>
          <w:rFonts w:ascii="仿宋" w:eastAsia="仿宋" w:hAnsi="仿宋" w:hint="eastAsia"/>
        </w:rPr>
        <w:t>公示无异议</w:t>
      </w:r>
      <w:r>
        <w:rPr>
          <w:rFonts w:ascii="仿宋" w:eastAsia="仿宋" w:hAnsi="仿宋"/>
        </w:rPr>
        <w:t>报学</w:t>
      </w:r>
      <w:r>
        <w:rPr>
          <w:rFonts w:ascii="仿宋" w:eastAsia="仿宋" w:hAnsi="仿宋" w:hint="eastAsia"/>
        </w:rPr>
        <w:t>院</w:t>
      </w:r>
      <w:r>
        <w:rPr>
          <w:rFonts w:ascii="仿宋" w:eastAsia="仿宋" w:hAnsi="仿宋"/>
        </w:rPr>
        <w:t>批准。《</w:t>
      </w:r>
      <w:r w:rsidR="00A56681" w:rsidRPr="00A56681">
        <w:rPr>
          <w:rFonts w:ascii="仿宋" w:eastAsia="仿宋" w:hAnsi="仿宋" w:hint="eastAsia"/>
        </w:rPr>
        <w:t>家庭经济困难学生认定</w:t>
      </w:r>
      <w:r>
        <w:rPr>
          <w:rFonts w:ascii="仿宋" w:eastAsia="仿宋" w:hAnsi="仿宋"/>
        </w:rPr>
        <w:t>申请表》的核实除参考相关证明材料外，还可采取家访、个别谈话、大数据分析、信</w:t>
      </w:r>
      <w:r>
        <w:rPr>
          <w:rFonts w:ascii="仿宋" w:eastAsia="仿宋" w:hAnsi="仿宋"/>
        </w:rPr>
        <w:lastRenderedPageBreak/>
        <w:t>函索证、量化评估、民主评议等方式进行核实。</w:t>
      </w:r>
    </w:p>
    <w:p w:rsidR="007D6321" w:rsidRDefault="00F05A7B">
      <w:pPr>
        <w:spacing w:line="360" w:lineRule="auto"/>
        <w:ind w:firstLineChars="200" w:firstLine="480"/>
        <w:rPr>
          <w:rFonts w:ascii="仿宋" w:eastAsia="仿宋" w:hAnsi="仿宋"/>
        </w:rPr>
      </w:pPr>
      <w:r>
        <w:rPr>
          <w:rFonts w:ascii="仿宋" w:eastAsia="仿宋" w:hAnsi="仿宋"/>
        </w:rPr>
        <w:t>（四）结果公示。家庭经济困难学生认定的名单，在适当范围内、以不少于5个工作日的适当方式予以公示，接受监督并及时回应有关认定结果的异议。公示时，严禁涉及学生家庭及个人隐私和敏感信息。</w:t>
      </w:r>
    </w:p>
    <w:p w:rsidR="007D6321" w:rsidRDefault="00F05A7B">
      <w:pPr>
        <w:spacing w:line="360" w:lineRule="auto"/>
        <w:ind w:firstLineChars="200" w:firstLine="480"/>
        <w:rPr>
          <w:rFonts w:ascii="仿宋" w:eastAsia="仿宋" w:hAnsi="仿宋"/>
        </w:rPr>
      </w:pPr>
      <w:r>
        <w:rPr>
          <w:rFonts w:ascii="仿宋" w:eastAsia="仿宋" w:hAnsi="仿宋"/>
        </w:rPr>
        <w:t>（五）建档备案。学生工作部（处）负责将最后确定的家庭经济困难学生名单报上级主管部门，</w:t>
      </w:r>
      <w:r>
        <w:rPr>
          <w:rFonts w:ascii="仿宋" w:eastAsia="仿宋" w:hAnsi="仿宋" w:hint="eastAsia"/>
        </w:rPr>
        <w:t>并</w:t>
      </w:r>
      <w:r>
        <w:rPr>
          <w:rFonts w:ascii="仿宋" w:eastAsia="仿宋" w:hAnsi="仿宋"/>
        </w:rPr>
        <w:t>连同学生提交的《</w:t>
      </w:r>
      <w:r w:rsidR="00A56681" w:rsidRPr="00A56681">
        <w:rPr>
          <w:rFonts w:ascii="仿宋" w:eastAsia="仿宋" w:hAnsi="仿宋" w:hint="eastAsia"/>
        </w:rPr>
        <w:t>家庭经济困难学生认定</w:t>
      </w:r>
      <w:r>
        <w:rPr>
          <w:rFonts w:ascii="仿宋" w:eastAsia="仿宋" w:hAnsi="仿宋"/>
        </w:rPr>
        <w:t>申请表》、相关佐证材料复印件等资料按学年整理装订，建立家庭经济困难学生信息档案。</w:t>
      </w:r>
      <w:r>
        <w:rPr>
          <w:rFonts w:ascii="仿宋" w:eastAsia="仿宋" w:hAnsi="仿宋" w:hint="eastAsia"/>
        </w:rPr>
        <w:t>认定工作结果</w:t>
      </w:r>
      <w:r>
        <w:rPr>
          <w:rFonts w:ascii="仿宋" w:eastAsia="仿宋" w:hAnsi="仿宋"/>
        </w:rPr>
        <w:t>按要求录入全国学生资助管理信息系统</w:t>
      </w:r>
      <w:r>
        <w:rPr>
          <w:rFonts w:ascii="仿宋" w:eastAsia="仿宋" w:hAnsi="仿宋" w:hint="eastAsia"/>
        </w:rPr>
        <w:t>。</w:t>
      </w:r>
    </w:p>
    <w:p w:rsidR="007D6321" w:rsidRDefault="00F05A7B">
      <w:pPr>
        <w:spacing w:line="360" w:lineRule="auto"/>
        <w:ind w:firstLine="648"/>
        <w:rPr>
          <w:rFonts w:ascii="仿宋" w:eastAsia="仿宋" w:hAnsi="仿宋"/>
        </w:rPr>
      </w:pPr>
      <w:r>
        <w:rPr>
          <w:rFonts w:ascii="仿宋" w:eastAsia="仿宋" w:hAnsi="仿宋"/>
          <w:b/>
        </w:rPr>
        <w:t>第十</w:t>
      </w:r>
      <w:r>
        <w:rPr>
          <w:rFonts w:ascii="仿宋" w:eastAsia="仿宋" w:hAnsi="仿宋" w:hint="eastAsia"/>
          <w:b/>
        </w:rPr>
        <w:t>一</w:t>
      </w:r>
      <w:r>
        <w:rPr>
          <w:rFonts w:ascii="仿宋" w:eastAsia="仿宋" w:hAnsi="仿宋"/>
          <w:b/>
        </w:rPr>
        <w:t>条</w:t>
      </w:r>
      <w:r>
        <w:rPr>
          <w:rFonts w:ascii="仿宋" w:eastAsia="仿宋" w:hAnsi="仿宋"/>
        </w:rPr>
        <w:t xml:space="preserve"> 家庭经济困难学生认定工作</w:t>
      </w:r>
      <w:r>
        <w:rPr>
          <w:rFonts w:ascii="仿宋" w:eastAsia="仿宋" w:hAnsi="仿宋" w:hint="eastAsia"/>
        </w:rPr>
        <w:t>原则上</w:t>
      </w:r>
      <w:r>
        <w:rPr>
          <w:rFonts w:ascii="仿宋" w:eastAsia="仿宋" w:hAnsi="仿宋"/>
        </w:rPr>
        <w:t>每学年进行一次，认定结果有效期为一学年。新学年开始，学</w:t>
      </w:r>
      <w:r>
        <w:rPr>
          <w:rFonts w:ascii="仿宋" w:eastAsia="仿宋" w:hAnsi="仿宋" w:hint="eastAsia"/>
        </w:rPr>
        <w:t>院</w:t>
      </w:r>
      <w:r>
        <w:rPr>
          <w:rFonts w:ascii="仿宋" w:eastAsia="仿宋" w:hAnsi="仿宋"/>
        </w:rPr>
        <w:t>重新组织学生申请并开展认定工作。学校要建立家庭经济困难学生认定结果复核和动态调整机制。《</w:t>
      </w:r>
      <w:r w:rsidR="00A56681" w:rsidRPr="00A56681">
        <w:rPr>
          <w:rFonts w:ascii="仿宋" w:eastAsia="仿宋" w:hAnsi="仿宋" w:hint="eastAsia"/>
        </w:rPr>
        <w:t>家庭经济困难学生认定</w:t>
      </w:r>
      <w:r>
        <w:rPr>
          <w:rFonts w:ascii="仿宋" w:eastAsia="仿宋" w:hAnsi="仿宋"/>
        </w:rPr>
        <w:t>申请表》</w:t>
      </w:r>
      <w:r>
        <w:rPr>
          <w:rFonts w:ascii="仿宋" w:eastAsia="仿宋" w:hAnsi="仿宋" w:hint="eastAsia"/>
        </w:rPr>
        <w:t>可</w:t>
      </w:r>
      <w:r>
        <w:rPr>
          <w:rFonts w:ascii="仿宋" w:eastAsia="仿宋" w:hAnsi="仿宋"/>
        </w:rPr>
        <w:t>根据实际情况，不断修订完善。</w:t>
      </w:r>
    </w:p>
    <w:p w:rsidR="007D6321" w:rsidRDefault="00F05A7B">
      <w:pPr>
        <w:spacing w:line="360" w:lineRule="auto"/>
        <w:ind w:firstLine="648"/>
        <w:rPr>
          <w:rFonts w:ascii="仿宋" w:eastAsia="仿宋" w:hAnsi="仿宋"/>
        </w:rPr>
      </w:pPr>
      <w:r>
        <w:rPr>
          <w:rFonts w:ascii="仿宋" w:eastAsia="仿宋" w:hAnsi="仿宋"/>
          <w:b/>
        </w:rPr>
        <w:t>第十</w:t>
      </w:r>
      <w:r>
        <w:rPr>
          <w:rFonts w:ascii="仿宋" w:eastAsia="仿宋" w:hAnsi="仿宋" w:hint="eastAsia"/>
          <w:b/>
        </w:rPr>
        <w:t>二</w:t>
      </w:r>
      <w:r>
        <w:rPr>
          <w:rFonts w:ascii="仿宋" w:eastAsia="仿宋" w:hAnsi="仿宋"/>
          <w:b/>
        </w:rPr>
        <w:t>条</w:t>
      </w:r>
      <w:r>
        <w:rPr>
          <w:rFonts w:ascii="仿宋" w:eastAsia="仿宋" w:hAnsi="仿宋" w:hint="eastAsia"/>
        </w:rPr>
        <w:t xml:space="preserve"> </w:t>
      </w:r>
      <w:r>
        <w:rPr>
          <w:rFonts w:ascii="仿宋" w:eastAsia="仿宋" w:hAnsi="仿宋"/>
        </w:rPr>
        <w:t>有下列情形之一的学生，不作家庭经济困难学生认定</w:t>
      </w:r>
      <w:r>
        <w:rPr>
          <w:rFonts w:ascii="仿宋" w:eastAsia="仿宋" w:hAnsi="仿宋" w:hint="eastAsia"/>
        </w:rPr>
        <w:t>：</w:t>
      </w:r>
    </w:p>
    <w:p w:rsidR="007D6321" w:rsidRDefault="00F05A7B">
      <w:pPr>
        <w:spacing w:line="360" w:lineRule="auto"/>
        <w:ind w:firstLineChars="200" w:firstLine="480"/>
        <w:jc w:val="left"/>
        <w:rPr>
          <w:rFonts w:ascii="仿宋" w:eastAsia="仿宋" w:hAnsi="仿宋"/>
        </w:rPr>
      </w:pPr>
      <w:r>
        <w:rPr>
          <w:rFonts w:ascii="仿宋" w:eastAsia="仿宋" w:hAnsi="仿宋"/>
        </w:rPr>
        <w:t>（一）学生或监护人不提出家庭经济困难学生认定申请，或不按规定、不按时间要求提出家庭经济困难学生认定申请；</w:t>
      </w:r>
    </w:p>
    <w:p w:rsidR="007D6321" w:rsidRDefault="00F05A7B">
      <w:pPr>
        <w:spacing w:line="360" w:lineRule="auto"/>
        <w:ind w:firstLineChars="200" w:firstLine="480"/>
        <w:jc w:val="left"/>
        <w:rPr>
          <w:rFonts w:ascii="仿宋" w:eastAsia="仿宋" w:hAnsi="仿宋"/>
        </w:rPr>
      </w:pPr>
      <w:r>
        <w:rPr>
          <w:rFonts w:ascii="仿宋" w:eastAsia="仿宋" w:hAnsi="仿宋"/>
        </w:rPr>
        <w:t>（二）学生或监护人</w:t>
      </w:r>
      <w:proofErr w:type="gramStart"/>
      <w:r>
        <w:rPr>
          <w:rFonts w:ascii="仿宋" w:eastAsia="仿宋" w:hAnsi="仿宋"/>
        </w:rPr>
        <w:t>不</w:t>
      </w:r>
      <w:proofErr w:type="gramEnd"/>
      <w:r>
        <w:rPr>
          <w:rFonts w:ascii="仿宋" w:eastAsia="仿宋" w:hAnsi="仿宋"/>
        </w:rPr>
        <w:t>如实填写《</w:t>
      </w:r>
      <w:r w:rsidR="00A56681" w:rsidRPr="00A56681">
        <w:rPr>
          <w:rFonts w:ascii="仿宋" w:eastAsia="仿宋" w:hAnsi="仿宋" w:hint="eastAsia"/>
        </w:rPr>
        <w:t>家庭经济困难学生认定</w:t>
      </w:r>
      <w:r>
        <w:rPr>
          <w:rFonts w:ascii="仿宋" w:eastAsia="仿宋" w:hAnsi="仿宋"/>
        </w:rPr>
        <w:t xml:space="preserve">申请表》的，提供相关材料不真实的；　</w:t>
      </w:r>
    </w:p>
    <w:p w:rsidR="007D6321" w:rsidRDefault="00F05A7B">
      <w:pPr>
        <w:spacing w:line="360" w:lineRule="auto"/>
        <w:ind w:firstLineChars="200" w:firstLine="480"/>
        <w:jc w:val="left"/>
        <w:rPr>
          <w:rFonts w:ascii="仿宋" w:eastAsia="仿宋" w:hAnsi="仿宋"/>
          <w:sz w:val="32"/>
          <w:szCs w:val="32"/>
        </w:rPr>
      </w:pPr>
      <w:r>
        <w:rPr>
          <w:rFonts w:ascii="仿宋" w:eastAsia="仿宋" w:hAnsi="仿宋"/>
        </w:rPr>
        <w:t>（三）其他不符合家庭经济困难学生认定要求的情形。</w:t>
      </w:r>
    </w:p>
    <w:p w:rsidR="007D6321" w:rsidRDefault="00F05A7B">
      <w:pPr>
        <w:spacing w:beforeLines="50" w:before="156" w:afterLines="50" w:after="156" w:line="360" w:lineRule="auto"/>
        <w:ind w:firstLineChars="200" w:firstLine="482"/>
        <w:jc w:val="center"/>
        <w:rPr>
          <w:rFonts w:ascii="仿宋" w:eastAsia="仿宋" w:hAnsi="仿宋"/>
          <w:b/>
          <w:szCs w:val="28"/>
        </w:rPr>
      </w:pPr>
      <w:r>
        <w:rPr>
          <w:rFonts w:ascii="仿宋" w:eastAsia="仿宋" w:hAnsi="仿宋" w:hint="eastAsia"/>
          <w:b/>
          <w:szCs w:val="28"/>
        </w:rPr>
        <w:t>第五章 工作要求</w:t>
      </w:r>
    </w:p>
    <w:p w:rsidR="007D6321" w:rsidRDefault="00F05A7B">
      <w:pPr>
        <w:spacing w:line="360" w:lineRule="auto"/>
        <w:ind w:firstLineChars="200" w:firstLine="482"/>
        <w:rPr>
          <w:rFonts w:ascii="仿宋" w:eastAsia="仿宋" w:hAnsi="仿宋"/>
        </w:rPr>
      </w:pPr>
      <w:r>
        <w:rPr>
          <w:rFonts w:ascii="仿宋" w:eastAsia="仿宋" w:hAnsi="仿宋"/>
          <w:b/>
        </w:rPr>
        <w:t>第十</w:t>
      </w:r>
      <w:r>
        <w:rPr>
          <w:rFonts w:ascii="仿宋" w:eastAsia="仿宋" w:hAnsi="仿宋" w:hint="eastAsia"/>
          <w:b/>
        </w:rPr>
        <w:t>三</w:t>
      </w:r>
      <w:r>
        <w:rPr>
          <w:rFonts w:ascii="仿宋" w:eastAsia="仿宋" w:hAnsi="仿宋"/>
          <w:b/>
        </w:rPr>
        <w:t>条</w:t>
      </w:r>
      <w:r>
        <w:rPr>
          <w:rFonts w:ascii="仿宋" w:eastAsia="仿宋" w:hAnsi="仿宋" w:hint="eastAsia"/>
          <w:b/>
        </w:rPr>
        <w:t xml:space="preserve"> </w:t>
      </w:r>
      <w:r>
        <w:rPr>
          <w:rFonts w:ascii="仿宋" w:eastAsia="仿宋" w:hAnsi="仿宋" w:hint="eastAsia"/>
        </w:rPr>
        <w:t>学院</w:t>
      </w:r>
      <w:r>
        <w:rPr>
          <w:rFonts w:ascii="仿宋" w:eastAsia="仿宋" w:hAnsi="仿宋"/>
        </w:rPr>
        <w:t>建立严格规范的工作流程，确保家庭经济困难学生认定工作</w:t>
      </w:r>
      <w:r>
        <w:rPr>
          <w:rFonts w:ascii="仿宋" w:eastAsia="仿宋" w:hAnsi="仿宋" w:hint="eastAsia"/>
        </w:rPr>
        <w:t>公开、公平、</w:t>
      </w:r>
      <w:r>
        <w:rPr>
          <w:rFonts w:ascii="仿宋" w:eastAsia="仿宋" w:hAnsi="仿宋"/>
        </w:rPr>
        <w:t>公正、透明、规范。</w:t>
      </w:r>
    </w:p>
    <w:p w:rsidR="007D6321" w:rsidRDefault="00F05A7B">
      <w:pPr>
        <w:spacing w:line="360" w:lineRule="auto"/>
        <w:ind w:firstLineChars="200" w:firstLine="482"/>
        <w:rPr>
          <w:rFonts w:ascii="仿宋" w:eastAsia="仿宋" w:hAnsi="仿宋"/>
        </w:rPr>
      </w:pPr>
      <w:r>
        <w:rPr>
          <w:rFonts w:ascii="仿宋" w:eastAsia="仿宋" w:hAnsi="仿宋" w:hint="eastAsia"/>
          <w:b/>
        </w:rPr>
        <w:t>第十四条</w:t>
      </w:r>
      <w:r>
        <w:rPr>
          <w:rFonts w:ascii="仿宋" w:eastAsia="仿宋" w:hAnsi="仿宋" w:hint="eastAsia"/>
        </w:rPr>
        <w:t xml:space="preserve"> </w:t>
      </w:r>
      <w:r>
        <w:rPr>
          <w:rFonts w:ascii="仿宋" w:eastAsia="仿宋" w:hAnsi="仿宋"/>
        </w:rPr>
        <w:t>家庭经济困难学生认定工作实行</w:t>
      </w:r>
      <w:r>
        <w:rPr>
          <w:rFonts w:ascii="仿宋" w:eastAsia="仿宋" w:hAnsi="仿宋" w:hint="eastAsia"/>
        </w:rPr>
        <w:t>院</w:t>
      </w:r>
      <w:r>
        <w:rPr>
          <w:rFonts w:ascii="仿宋" w:eastAsia="仿宋" w:hAnsi="仿宋"/>
        </w:rPr>
        <w:t>长负责制，</w:t>
      </w:r>
      <w:r>
        <w:rPr>
          <w:rFonts w:ascii="仿宋" w:eastAsia="仿宋" w:hAnsi="仿宋" w:hint="eastAsia"/>
        </w:rPr>
        <w:t>院</w:t>
      </w:r>
      <w:r>
        <w:rPr>
          <w:rFonts w:ascii="仿宋" w:eastAsia="仿宋" w:hAnsi="仿宋"/>
        </w:rPr>
        <w:t>长是家庭经济困难学生认定工作的第一责任人。建立健全</w:t>
      </w:r>
      <w:r>
        <w:rPr>
          <w:rFonts w:ascii="仿宋" w:eastAsia="仿宋" w:hAnsi="仿宋" w:hint="eastAsia"/>
        </w:rPr>
        <w:t>家庭经济困难</w:t>
      </w:r>
      <w:r>
        <w:rPr>
          <w:rFonts w:ascii="仿宋" w:eastAsia="仿宋" w:hAnsi="仿宋"/>
        </w:rPr>
        <w:t>学生资助工作机制</w:t>
      </w:r>
      <w:r>
        <w:rPr>
          <w:rFonts w:ascii="仿宋" w:eastAsia="仿宋" w:hAnsi="仿宋" w:hint="eastAsia"/>
        </w:rPr>
        <w:t>体系</w:t>
      </w:r>
      <w:r>
        <w:rPr>
          <w:rFonts w:ascii="仿宋" w:eastAsia="仿宋" w:hAnsi="仿宋"/>
        </w:rPr>
        <w:t>，明确相应人员岗位职责。</w:t>
      </w:r>
    </w:p>
    <w:p w:rsidR="007D6321" w:rsidRDefault="00F05A7B">
      <w:pPr>
        <w:spacing w:line="360" w:lineRule="auto"/>
        <w:ind w:firstLineChars="200" w:firstLine="482"/>
        <w:rPr>
          <w:rFonts w:ascii="仿宋" w:eastAsia="仿宋" w:hAnsi="仿宋"/>
        </w:rPr>
      </w:pPr>
      <w:r>
        <w:rPr>
          <w:rFonts w:ascii="仿宋" w:eastAsia="仿宋" w:hAnsi="仿宋" w:hint="eastAsia"/>
          <w:b/>
        </w:rPr>
        <w:t>第十五条</w:t>
      </w:r>
      <w:r>
        <w:rPr>
          <w:rFonts w:ascii="仿宋" w:eastAsia="仿宋" w:hAnsi="仿宋" w:hint="eastAsia"/>
        </w:rPr>
        <w:t xml:space="preserve"> </w:t>
      </w:r>
      <w:r>
        <w:rPr>
          <w:rFonts w:ascii="仿宋" w:eastAsia="仿宋" w:hAnsi="仿宋"/>
        </w:rPr>
        <w:t>加强学生资助</w:t>
      </w:r>
      <w:bookmarkStart w:id="19" w:name="_Hlk11166945"/>
      <w:r>
        <w:rPr>
          <w:rFonts w:ascii="仿宋" w:eastAsia="仿宋" w:hAnsi="仿宋"/>
        </w:rPr>
        <w:t>信息安全</w:t>
      </w:r>
      <w:bookmarkEnd w:id="19"/>
      <w:r>
        <w:rPr>
          <w:rFonts w:ascii="仿宋" w:eastAsia="仿宋" w:hAnsi="仿宋"/>
        </w:rPr>
        <w:t>管理，制定信息安全管理制度，落实资助信息安全责任人，严格管理各类学生资助信息的查阅、复印、流转、公示、存档等操作，严格学生资助信息的使用权限范围。</w:t>
      </w:r>
      <w:r>
        <w:rPr>
          <w:rFonts w:ascii="仿宋" w:eastAsia="仿宋" w:hAnsi="仿宋" w:hint="eastAsia"/>
        </w:rPr>
        <w:t>学院</w:t>
      </w:r>
      <w:r>
        <w:rPr>
          <w:rFonts w:ascii="仿宋" w:eastAsia="仿宋" w:hAnsi="仿宋"/>
        </w:rPr>
        <w:t>的认定机构负责人及其成员要对本机构的认定工作程序和结果的合法合</w:t>
      </w:r>
      <w:proofErr w:type="gramStart"/>
      <w:r>
        <w:rPr>
          <w:rFonts w:ascii="仿宋" w:eastAsia="仿宋" w:hAnsi="仿宋"/>
        </w:rPr>
        <w:t>规</w:t>
      </w:r>
      <w:proofErr w:type="gramEnd"/>
      <w:r>
        <w:rPr>
          <w:rFonts w:ascii="仿宋" w:eastAsia="仿宋" w:hAnsi="仿宋"/>
        </w:rPr>
        <w:t>性负责。</w:t>
      </w:r>
    </w:p>
    <w:p w:rsidR="007D6321" w:rsidRDefault="00F05A7B">
      <w:pPr>
        <w:spacing w:line="360" w:lineRule="auto"/>
        <w:ind w:firstLineChars="200" w:firstLine="482"/>
        <w:rPr>
          <w:rFonts w:ascii="仿宋" w:eastAsia="仿宋" w:hAnsi="仿宋"/>
        </w:rPr>
      </w:pPr>
      <w:r>
        <w:rPr>
          <w:rFonts w:ascii="仿宋" w:eastAsia="仿宋" w:hAnsi="仿宋"/>
          <w:b/>
        </w:rPr>
        <w:t>第十</w:t>
      </w:r>
      <w:r>
        <w:rPr>
          <w:rFonts w:ascii="仿宋" w:eastAsia="仿宋" w:hAnsi="仿宋" w:hint="eastAsia"/>
          <w:b/>
        </w:rPr>
        <w:t>六</w:t>
      </w:r>
      <w:r>
        <w:rPr>
          <w:rFonts w:ascii="仿宋" w:eastAsia="仿宋" w:hAnsi="仿宋"/>
          <w:b/>
        </w:rPr>
        <w:t>条</w:t>
      </w:r>
      <w:r>
        <w:rPr>
          <w:rFonts w:ascii="仿宋" w:eastAsia="仿宋" w:hAnsi="仿宋" w:hint="eastAsia"/>
          <w:b/>
        </w:rPr>
        <w:t xml:space="preserve"> </w:t>
      </w:r>
      <w:r>
        <w:rPr>
          <w:rFonts w:ascii="仿宋" w:eastAsia="仿宋" w:hAnsi="仿宋" w:hint="eastAsia"/>
        </w:rPr>
        <w:t>学生工作部（处）和各系可不定期地随机抽选一定比例的家庭经</w:t>
      </w:r>
      <w:r>
        <w:rPr>
          <w:rFonts w:ascii="仿宋" w:eastAsia="仿宋" w:hAnsi="仿宋" w:hint="eastAsia"/>
        </w:rPr>
        <w:lastRenderedPageBreak/>
        <w:t>济困难学生，通过采用家访、大数据分析和谈心谈话等方式进行核实。如发现弄虚作假现象，一经核实，取消资助资格，收回资助资金。情节严重的，依据有关规定进行严肃处理。如学生家庭经济状况发生显著变化，及时做出调整，更新和完善学院、系（部）二级家庭经济困难学生动态信息资料。</w:t>
      </w:r>
    </w:p>
    <w:p w:rsidR="007D6321" w:rsidRDefault="00F05A7B">
      <w:pPr>
        <w:spacing w:line="360" w:lineRule="auto"/>
        <w:ind w:firstLineChars="200" w:firstLine="482"/>
        <w:rPr>
          <w:rFonts w:ascii="仿宋" w:eastAsia="仿宋" w:hAnsi="仿宋"/>
        </w:rPr>
      </w:pPr>
      <w:r>
        <w:rPr>
          <w:rFonts w:ascii="仿宋" w:eastAsia="仿宋" w:hAnsi="仿宋"/>
          <w:b/>
        </w:rPr>
        <w:t>第十</w:t>
      </w:r>
      <w:r>
        <w:rPr>
          <w:rFonts w:ascii="仿宋" w:eastAsia="仿宋" w:hAnsi="仿宋" w:hint="eastAsia"/>
          <w:b/>
        </w:rPr>
        <w:t>七</w:t>
      </w:r>
      <w:r>
        <w:rPr>
          <w:rFonts w:ascii="仿宋" w:eastAsia="仿宋" w:hAnsi="仿宋"/>
          <w:b/>
        </w:rPr>
        <w:t>条</w:t>
      </w:r>
      <w:r>
        <w:rPr>
          <w:rFonts w:ascii="仿宋" w:eastAsia="仿宋" w:hAnsi="仿宋" w:hint="eastAsia"/>
          <w:b/>
        </w:rPr>
        <w:t xml:space="preserve"> </w:t>
      </w:r>
      <w:r>
        <w:rPr>
          <w:rFonts w:ascii="仿宋" w:eastAsia="仿宋" w:hAnsi="仿宋" w:hint="eastAsia"/>
        </w:rPr>
        <w:t>学院</w:t>
      </w:r>
      <w:r>
        <w:rPr>
          <w:rFonts w:ascii="仿宋" w:eastAsia="仿宋" w:hAnsi="仿宋"/>
        </w:rPr>
        <w:t>加强学生诚信教育、励志教育、感恩教育和社会责任感教育，要求学生或监护人如实客观提供其家庭经济情况，并及时告知家庭经济变化情况。如发现有恶意提供虚假信息的情况，一经核实，要及时取消学生的认定资格和已获得的相关资助，并追回资助资金。</w:t>
      </w:r>
    </w:p>
    <w:p w:rsidR="007D6321" w:rsidRDefault="00F05A7B">
      <w:pPr>
        <w:spacing w:afterLines="300" w:after="936" w:line="360" w:lineRule="auto"/>
        <w:ind w:firstLineChars="200" w:firstLine="482"/>
        <w:rPr>
          <w:rFonts w:ascii="仿宋" w:eastAsia="仿宋" w:hAnsi="仿宋"/>
          <w:sz w:val="32"/>
          <w:szCs w:val="32"/>
        </w:rPr>
      </w:pPr>
      <w:r>
        <w:rPr>
          <w:rFonts w:ascii="仿宋" w:eastAsia="仿宋" w:hAnsi="仿宋"/>
          <w:b/>
        </w:rPr>
        <w:t>第十</w:t>
      </w:r>
      <w:r>
        <w:rPr>
          <w:rFonts w:ascii="仿宋" w:eastAsia="仿宋" w:hAnsi="仿宋" w:hint="eastAsia"/>
          <w:b/>
        </w:rPr>
        <w:t>八</w:t>
      </w:r>
      <w:r>
        <w:rPr>
          <w:rFonts w:ascii="仿宋" w:eastAsia="仿宋" w:hAnsi="仿宋"/>
          <w:b/>
        </w:rPr>
        <w:t>条</w:t>
      </w:r>
      <w:r>
        <w:rPr>
          <w:rFonts w:ascii="仿宋" w:eastAsia="仿宋" w:hAnsi="仿宋" w:hint="eastAsia"/>
        </w:rPr>
        <w:t xml:space="preserve"> </w:t>
      </w:r>
      <w:r>
        <w:rPr>
          <w:rFonts w:ascii="仿宋" w:eastAsia="仿宋" w:hAnsi="仿宋"/>
        </w:rPr>
        <w:t>学生工作部（处）按核</w:t>
      </w:r>
      <w:r>
        <w:rPr>
          <w:rFonts w:ascii="仿宋" w:eastAsia="仿宋" w:hAnsi="仿宋" w:hint="eastAsia"/>
        </w:rPr>
        <w:t>定</w:t>
      </w:r>
      <w:r>
        <w:rPr>
          <w:rFonts w:ascii="仿宋" w:eastAsia="仿宋" w:hAnsi="仿宋"/>
        </w:rPr>
        <w:t>的</w:t>
      </w:r>
      <w:r>
        <w:rPr>
          <w:rFonts w:ascii="仿宋" w:eastAsia="仿宋" w:hAnsi="仿宋" w:hint="eastAsia"/>
        </w:rPr>
        <w:t>家庭经济困难学生</w:t>
      </w:r>
      <w:r>
        <w:rPr>
          <w:rFonts w:ascii="仿宋" w:eastAsia="仿宋" w:hAnsi="仿宋"/>
        </w:rPr>
        <w:t>认定结果，相应实施国家和各级政府、</w:t>
      </w:r>
      <w:r>
        <w:rPr>
          <w:rFonts w:ascii="仿宋" w:eastAsia="仿宋" w:hAnsi="仿宋" w:hint="eastAsia"/>
        </w:rPr>
        <w:t>校内</w:t>
      </w:r>
      <w:r>
        <w:rPr>
          <w:rFonts w:ascii="仿宋" w:eastAsia="仿宋" w:hAnsi="仿宋"/>
        </w:rPr>
        <w:t>出台的资助政策。</w:t>
      </w:r>
    </w:p>
    <w:p w:rsidR="007D6321" w:rsidRDefault="00F05A7B">
      <w:pPr>
        <w:spacing w:afterLines="300" w:after="936" w:line="360" w:lineRule="auto"/>
        <w:ind w:firstLineChars="200" w:firstLine="480"/>
        <w:rPr>
          <w:rFonts w:ascii="仿宋" w:eastAsia="仿宋" w:hAnsi="仿宋"/>
        </w:rPr>
      </w:pPr>
      <w:r>
        <w:rPr>
          <w:rFonts w:ascii="仿宋" w:eastAsia="仿宋" w:hAnsi="仿宋"/>
        </w:rPr>
        <w:t>附</w:t>
      </w:r>
      <w:r>
        <w:rPr>
          <w:rFonts w:ascii="仿宋" w:eastAsia="仿宋" w:hAnsi="仿宋" w:hint="eastAsia"/>
        </w:rPr>
        <w:t>1-1：</w:t>
      </w:r>
      <w:r>
        <w:rPr>
          <w:rFonts w:ascii="仿宋" w:eastAsia="仿宋" w:hAnsi="仿宋"/>
        </w:rPr>
        <w:t xml:space="preserve"> </w:t>
      </w:r>
      <w:r>
        <w:rPr>
          <w:rFonts w:ascii="仿宋" w:eastAsia="仿宋" w:hAnsi="仿宋" w:hint="eastAsia"/>
        </w:rPr>
        <w:t>家庭经济困难学生认定申请表（样表）</w:t>
      </w:r>
    </w:p>
    <w:p w:rsidR="007D6321" w:rsidRDefault="007D6321">
      <w:pPr>
        <w:spacing w:afterLines="300" w:after="936" w:line="360" w:lineRule="auto"/>
        <w:ind w:firstLineChars="200" w:firstLine="480"/>
        <w:rPr>
          <w:rFonts w:ascii="仿宋" w:eastAsia="仿宋" w:hAnsi="仿宋"/>
        </w:rPr>
      </w:pPr>
    </w:p>
    <w:p w:rsidR="007D6321" w:rsidRDefault="00F05A7B">
      <w:pPr>
        <w:widowControl/>
        <w:jc w:val="left"/>
        <w:rPr>
          <w:rFonts w:ascii="仿宋" w:eastAsia="仿宋" w:hAnsi="仿宋"/>
          <w:sz w:val="32"/>
          <w:szCs w:val="32"/>
        </w:rPr>
      </w:pPr>
      <w:r>
        <w:rPr>
          <w:rFonts w:ascii="仿宋" w:eastAsia="仿宋" w:hAnsi="仿宋"/>
          <w:sz w:val="32"/>
          <w:szCs w:val="32"/>
        </w:rPr>
        <w:br w:type="page"/>
      </w:r>
    </w:p>
    <w:p w:rsidR="007D6321" w:rsidRDefault="00F05A7B">
      <w:pPr>
        <w:spacing w:line="360" w:lineRule="auto"/>
        <w:ind w:firstLineChars="200" w:firstLine="480"/>
        <w:rPr>
          <w:rFonts w:ascii="仿宋" w:eastAsia="仿宋" w:hAnsi="仿宋"/>
          <w:sz w:val="32"/>
          <w:szCs w:val="32"/>
        </w:rPr>
      </w:pPr>
      <w:r>
        <w:rPr>
          <w:rFonts w:ascii="仿宋" w:eastAsia="仿宋" w:hAnsi="仿宋"/>
        </w:rPr>
        <w:lastRenderedPageBreak/>
        <w:t>附</w:t>
      </w:r>
      <w:r>
        <w:rPr>
          <w:rFonts w:ascii="仿宋" w:eastAsia="仿宋" w:hAnsi="仿宋" w:hint="eastAsia"/>
        </w:rPr>
        <w:t>1-1：</w:t>
      </w:r>
      <w:r>
        <w:rPr>
          <w:rFonts w:ascii="仿宋" w:eastAsia="仿宋" w:hAnsi="仿宋"/>
          <w:sz w:val="32"/>
          <w:szCs w:val="32"/>
        </w:rPr>
        <w:t xml:space="preserve"> </w:t>
      </w:r>
    </w:p>
    <w:p w:rsidR="007D6321" w:rsidRDefault="00F05A7B">
      <w:pPr>
        <w:spacing w:line="360" w:lineRule="auto"/>
        <w:ind w:firstLineChars="200" w:firstLine="720"/>
        <w:rPr>
          <w:rFonts w:ascii="仿宋" w:eastAsia="仿宋" w:hAnsi="仿宋"/>
          <w:sz w:val="32"/>
          <w:szCs w:val="32"/>
        </w:rPr>
      </w:pPr>
      <w:r>
        <w:rPr>
          <w:rFonts w:ascii="仿宋" w:eastAsia="仿宋" w:hAnsi="仿宋" w:hint="eastAsia"/>
          <w:sz w:val="36"/>
          <w:szCs w:val="36"/>
        </w:rPr>
        <w:t>家庭经济困难学生认定申请表（样表）</w:t>
      </w:r>
    </w:p>
    <w:p w:rsidR="007D6321" w:rsidRDefault="00F05A7B">
      <w:pPr>
        <w:jc w:val="left"/>
        <w:rPr>
          <w:rFonts w:ascii="仿宋" w:eastAsia="仿宋" w:hAnsi="仿宋"/>
          <w:sz w:val="28"/>
          <w:szCs w:val="32"/>
        </w:rPr>
      </w:pPr>
      <w:r>
        <w:rPr>
          <w:rFonts w:ascii="仿宋" w:eastAsia="仿宋" w:hAnsi="仿宋"/>
          <w:b/>
          <w:bCs/>
          <w:sz w:val="20"/>
          <w:szCs w:val="21"/>
        </w:rPr>
        <w:t>学校</w:t>
      </w:r>
      <w:r>
        <w:rPr>
          <w:rFonts w:ascii="仿宋" w:eastAsia="仿宋" w:hAnsi="仿宋"/>
          <w:b/>
          <w:sz w:val="20"/>
          <w:szCs w:val="21"/>
        </w:rPr>
        <w:t xml:space="preserve">            </w:t>
      </w:r>
      <w:r>
        <w:rPr>
          <w:rFonts w:ascii="仿宋" w:eastAsia="仿宋" w:hAnsi="仿宋"/>
          <w:b/>
          <w:bCs/>
          <w:sz w:val="20"/>
          <w:szCs w:val="21"/>
        </w:rPr>
        <w:t xml:space="preserve">院（系） </w:t>
      </w:r>
      <w:r>
        <w:rPr>
          <w:rFonts w:ascii="仿宋" w:eastAsia="仿宋" w:hAnsi="仿宋"/>
          <w:i/>
          <w:iCs/>
          <w:sz w:val="20"/>
          <w:szCs w:val="21"/>
        </w:rPr>
        <w:t xml:space="preserve">            </w:t>
      </w:r>
      <w:r>
        <w:rPr>
          <w:rFonts w:ascii="仿宋" w:eastAsia="仿宋" w:hAnsi="仿宋"/>
          <w:b/>
          <w:bCs/>
          <w:sz w:val="20"/>
          <w:szCs w:val="21"/>
        </w:rPr>
        <w:t>年级</w:t>
      </w:r>
      <w:r>
        <w:rPr>
          <w:rFonts w:ascii="仿宋" w:eastAsia="仿宋" w:hAnsi="仿宋"/>
          <w:b/>
          <w:sz w:val="20"/>
          <w:szCs w:val="21"/>
        </w:rPr>
        <w:t xml:space="preserve">        </w:t>
      </w:r>
      <w:r>
        <w:rPr>
          <w:rFonts w:ascii="仿宋" w:eastAsia="仿宋" w:hAnsi="仿宋"/>
          <w:b/>
          <w:bCs/>
          <w:sz w:val="20"/>
          <w:szCs w:val="21"/>
        </w:rPr>
        <w:t>专业</w:t>
      </w:r>
      <w:r>
        <w:rPr>
          <w:rFonts w:ascii="仿宋" w:eastAsia="仿宋" w:hAnsi="仿宋"/>
          <w:b/>
          <w:sz w:val="20"/>
          <w:szCs w:val="21"/>
        </w:rPr>
        <w:t xml:space="preserve">          学（籍）号                 </w:t>
      </w:r>
    </w:p>
    <w:tbl>
      <w:tblPr>
        <w:tblW w:w="10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4"/>
        <w:gridCol w:w="15"/>
        <w:gridCol w:w="851"/>
        <w:gridCol w:w="1027"/>
        <w:gridCol w:w="619"/>
        <w:gridCol w:w="567"/>
        <w:gridCol w:w="142"/>
        <w:gridCol w:w="309"/>
        <w:gridCol w:w="258"/>
        <w:gridCol w:w="653"/>
        <w:gridCol w:w="56"/>
        <w:gridCol w:w="554"/>
        <w:gridCol w:w="154"/>
        <w:gridCol w:w="426"/>
        <w:gridCol w:w="465"/>
        <w:gridCol w:w="300"/>
        <w:gridCol w:w="85"/>
        <w:gridCol w:w="392"/>
        <w:gridCol w:w="150"/>
        <w:gridCol w:w="760"/>
        <w:gridCol w:w="525"/>
        <w:gridCol w:w="708"/>
        <w:gridCol w:w="820"/>
      </w:tblGrid>
      <w:tr w:rsidR="007D6321">
        <w:trPr>
          <w:cantSplit/>
          <w:trHeight w:val="413"/>
          <w:jc w:val="center"/>
        </w:trPr>
        <w:tc>
          <w:tcPr>
            <w:tcW w:w="689" w:type="dxa"/>
            <w:gridSpan w:val="3"/>
            <w:vMerge w:val="restart"/>
            <w:vAlign w:val="center"/>
          </w:tcPr>
          <w:p w:rsidR="007D6321" w:rsidRDefault="00F05A7B">
            <w:pPr>
              <w:spacing w:line="300" w:lineRule="exact"/>
              <w:jc w:val="center"/>
              <w:rPr>
                <w:rFonts w:ascii="仿宋" w:eastAsia="仿宋" w:hAnsi="仿宋"/>
                <w:b/>
                <w:bCs/>
                <w:sz w:val="20"/>
                <w:szCs w:val="21"/>
              </w:rPr>
            </w:pPr>
            <w:r>
              <w:rPr>
                <w:rFonts w:ascii="仿宋" w:eastAsia="仿宋" w:hAnsi="仿宋"/>
                <w:b/>
                <w:bCs/>
                <w:sz w:val="20"/>
                <w:szCs w:val="21"/>
              </w:rPr>
              <w:t>学生基本情况</w:t>
            </w:r>
          </w:p>
        </w:tc>
        <w:tc>
          <w:tcPr>
            <w:tcW w:w="851" w:type="dxa"/>
            <w:vAlign w:val="center"/>
          </w:tcPr>
          <w:p w:rsidR="007D6321" w:rsidRDefault="00F05A7B">
            <w:pPr>
              <w:spacing w:line="260" w:lineRule="exact"/>
              <w:jc w:val="center"/>
              <w:rPr>
                <w:rFonts w:ascii="仿宋" w:eastAsia="仿宋" w:hAnsi="仿宋"/>
                <w:sz w:val="20"/>
                <w:szCs w:val="21"/>
              </w:rPr>
            </w:pPr>
            <w:r>
              <w:rPr>
                <w:rFonts w:ascii="仿宋" w:eastAsia="仿宋" w:hAnsi="仿宋"/>
                <w:sz w:val="20"/>
                <w:szCs w:val="21"/>
              </w:rPr>
              <w:t>姓名</w:t>
            </w:r>
          </w:p>
        </w:tc>
        <w:tc>
          <w:tcPr>
            <w:tcW w:w="1646" w:type="dxa"/>
            <w:gridSpan w:val="2"/>
            <w:vAlign w:val="center"/>
          </w:tcPr>
          <w:p w:rsidR="007D6321" w:rsidRDefault="007D6321">
            <w:pPr>
              <w:spacing w:line="300" w:lineRule="exact"/>
              <w:jc w:val="center"/>
              <w:rPr>
                <w:rFonts w:ascii="仿宋" w:eastAsia="仿宋" w:hAnsi="仿宋"/>
                <w:sz w:val="20"/>
                <w:szCs w:val="21"/>
              </w:rPr>
            </w:pPr>
          </w:p>
        </w:tc>
        <w:tc>
          <w:tcPr>
            <w:tcW w:w="709" w:type="dxa"/>
            <w:gridSpan w:val="2"/>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性别</w:t>
            </w:r>
          </w:p>
        </w:tc>
        <w:tc>
          <w:tcPr>
            <w:tcW w:w="567" w:type="dxa"/>
            <w:gridSpan w:val="2"/>
            <w:vAlign w:val="center"/>
          </w:tcPr>
          <w:p w:rsidR="007D6321" w:rsidRDefault="007D6321">
            <w:pPr>
              <w:spacing w:line="300" w:lineRule="exact"/>
              <w:jc w:val="center"/>
              <w:rPr>
                <w:rFonts w:ascii="仿宋" w:eastAsia="仿宋" w:hAnsi="仿宋"/>
                <w:sz w:val="20"/>
                <w:szCs w:val="21"/>
              </w:rPr>
            </w:pPr>
          </w:p>
        </w:tc>
        <w:tc>
          <w:tcPr>
            <w:tcW w:w="709" w:type="dxa"/>
            <w:gridSpan w:val="2"/>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民族</w:t>
            </w:r>
          </w:p>
        </w:tc>
        <w:tc>
          <w:tcPr>
            <w:tcW w:w="708" w:type="dxa"/>
            <w:gridSpan w:val="2"/>
            <w:vAlign w:val="center"/>
          </w:tcPr>
          <w:p w:rsidR="007D6321" w:rsidRDefault="007D6321">
            <w:pPr>
              <w:spacing w:line="300" w:lineRule="exact"/>
              <w:jc w:val="center"/>
              <w:rPr>
                <w:rFonts w:ascii="仿宋" w:eastAsia="仿宋" w:hAnsi="仿宋"/>
                <w:sz w:val="20"/>
                <w:szCs w:val="21"/>
              </w:rPr>
            </w:pPr>
          </w:p>
        </w:tc>
        <w:tc>
          <w:tcPr>
            <w:tcW w:w="1276" w:type="dxa"/>
            <w:gridSpan w:val="4"/>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出生年月</w:t>
            </w:r>
          </w:p>
        </w:tc>
        <w:tc>
          <w:tcPr>
            <w:tcW w:w="1827" w:type="dxa"/>
            <w:gridSpan w:val="4"/>
            <w:vAlign w:val="center"/>
          </w:tcPr>
          <w:p w:rsidR="007D6321" w:rsidRDefault="007D6321">
            <w:pPr>
              <w:spacing w:line="300" w:lineRule="exact"/>
              <w:jc w:val="center"/>
              <w:rPr>
                <w:rFonts w:ascii="仿宋" w:eastAsia="仿宋" w:hAnsi="仿宋"/>
                <w:sz w:val="20"/>
                <w:szCs w:val="21"/>
              </w:rPr>
            </w:pPr>
          </w:p>
        </w:tc>
        <w:tc>
          <w:tcPr>
            <w:tcW w:w="1528" w:type="dxa"/>
            <w:gridSpan w:val="2"/>
            <w:vMerge w:val="restart"/>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相片</w:t>
            </w:r>
          </w:p>
        </w:tc>
      </w:tr>
      <w:tr w:rsidR="007D6321">
        <w:trPr>
          <w:cantSplit/>
          <w:trHeight w:val="354"/>
          <w:jc w:val="center"/>
        </w:trPr>
        <w:tc>
          <w:tcPr>
            <w:tcW w:w="689" w:type="dxa"/>
            <w:gridSpan w:val="3"/>
            <w:vMerge/>
            <w:vAlign w:val="center"/>
          </w:tcPr>
          <w:p w:rsidR="007D6321" w:rsidRDefault="007D6321">
            <w:pPr>
              <w:spacing w:line="300" w:lineRule="exact"/>
              <w:jc w:val="center"/>
              <w:rPr>
                <w:rFonts w:ascii="仿宋" w:eastAsia="仿宋" w:hAnsi="仿宋"/>
                <w:b/>
                <w:bCs/>
                <w:sz w:val="20"/>
                <w:szCs w:val="21"/>
              </w:rPr>
            </w:pPr>
          </w:p>
        </w:tc>
        <w:tc>
          <w:tcPr>
            <w:tcW w:w="851" w:type="dxa"/>
            <w:vAlign w:val="center"/>
          </w:tcPr>
          <w:p w:rsidR="007D6321" w:rsidRDefault="00F05A7B">
            <w:pPr>
              <w:spacing w:line="260" w:lineRule="exact"/>
              <w:jc w:val="center"/>
              <w:rPr>
                <w:rFonts w:ascii="仿宋" w:eastAsia="仿宋" w:hAnsi="仿宋"/>
                <w:sz w:val="20"/>
                <w:szCs w:val="21"/>
              </w:rPr>
            </w:pPr>
            <w:r>
              <w:rPr>
                <w:rFonts w:ascii="仿宋" w:eastAsia="仿宋" w:hAnsi="仿宋"/>
                <w:sz w:val="20"/>
                <w:szCs w:val="21"/>
              </w:rPr>
              <w:t>身份</w:t>
            </w:r>
          </w:p>
          <w:p w:rsidR="007D6321" w:rsidRDefault="00F05A7B">
            <w:pPr>
              <w:spacing w:line="260" w:lineRule="exact"/>
              <w:jc w:val="center"/>
              <w:rPr>
                <w:rFonts w:ascii="仿宋" w:eastAsia="仿宋" w:hAnsi="仿宋"/>
                <w:sz w:val="20"/>
                <w:szCs w:val="21"/>
              </w:rPr>
            </w:pPr>
            <w:r>
              <w:rPr>
                <w:rFonts w:ascii="仿宋" w:eastAsia="仿宋" w:hAnsi="仿宋"/>
                <w:sz w:val="20"/>
                <w:szCs w:val="21"/>
              </w:rPr>
              <w:t>证号</w:t>
            </w:r>
          </w:p>
        </w:tc>
        <w:tc>
          <w:tcPr>
            <w:tcW w:w="1646" w:type="dxa"/>
            <w:gridSpan w:val="2"/>
            <w:vAlign w:val="center"/>
          </w:tcPr>
          <w:p w:rsidR="007D6321" w:rsidRDefault="007D6321">
            <w:pPr>
              <w:spacing w:line="300" w:lineRule="exact"/>
              <w:jc w:val="center"/>
              <w:rPr>
                <w:rFonts w:ascii="仿宋" w:eastAsia="仿宋" w:hAnsi="仿宋"/>
                <w:sz w:val="20"/>
                <w:szCs w:val="21"/>
              </w:rPr>
            </w:pPr>
          </w:p>
        </w:tc>
        <w:tc>
          <w:tcPr>
            <w:tcW w:w="2693" w:type="dxa"/>
            <w:gridSpan w:val="8"/>
            <w:vAlign w:val="center"/>
          </w:tcPr>
          <w:p w:rsidR="007D6321" w:rsidRDefault="00F05A7B">
            <w:pPr>
              <w:spacing w:line="300" w:lineRule="exact"/>
              <w:jc w:val="center"/>
              <w:rPr>
                <w:rFonts w:ascii="仿宋" w:eastAsia="仿宋" w:hAnsi="仿宋"/>
                <w:sz w:val="20"/>
                <w:szCs w:val="21"/>
                <w:highlight w:val="yellow"/>
              </w:rPr>
            </w:pPr>
            <w:r>
              <w:rPr>
                <w:rFonts w:ascii="仿宋" w:eastAsia="仿宋" w:hAnsi="仿宋"/>
                <w:sz w:val="20"/>
                <w:szCs w:val="21"/>
              </w:rPr>
              <w:t>户籍（转入学校户籍的学生填写入学前户籍）</w:t>
            </w:r>
          </w:p>
        </w:tc>
        <w:tc>
          <w:tcPr>
            <w:tcW w:w="3103" w:type="dxa"/>
            <w:gridSpan w:val="8"/>
            <w:vAlign w:val="center"/>
          </w:tcPr>
          <w:p w:rsidR="007D6321" w:rsidRDefault="00F05A7B">
            <w:pPr>
              <w:spacing w:line="300" w:lineRule="exact"/>
              <w:ind w:firstLineChars="100" w:firstLine="200"/>
              <w:rPr>
                <w:rFonts w:ascii="仿宋" w:eastAsia="仿宋" w:hAnsi="仿宋"/>
                <w:sz w:val="20"/>
                <w:szCs w:val="21"/>
              </w:rPr>
            </w:pPr>
            <w:r>
              <w:rPr>
                <w:rFonts w:ascii="仿宋" w:eastAsia="仿宋" w:hAnsi="仿宋"/>
                <w:sz w:val="20"/>
                <w:szCs w:val="21"/>
              </w:rPr>
              <w:t>□城镇   □农村</w:t>
            </w:r>
          </w:p>
        </w:tc>
        <w:tc>
          <w:tcPr>
            <w:tcW w:w="1528" w:type="dxa"/>
            <w:gridSpan w:val="2"/>
            <w:vMerge/>
            <w:vAlign w:val="center"/>
          </w:tcPr>
          <w:p w:rsidR="007D6321" w:rsidRDefault="007D6321">
            <w:pPr>
              <w:spacing w:line="300" w:lineRule="exact"/>
              <w:rPr>
                <w:rFonts w:ascii="仿宋" w:eastAsia="仿宋" w:hAnsi="仿宋"/>
                <w:sz w:val="20"/>
                <w:szCs w:val="21"/>
              </w:rPr>
            </w:pPr>
          </w:p>
        </w:tc>
      </w:tr>
      <w:tr w:rsidR="007D6321">
        <w:trPr>
          <w:cantSplit/>
          <w:trHeight w:val="481"/>
          <w:jc w:val="center"/>
        </w:trPr>
        <w:tc>
          <w:tcPr>
            <w:tcW w:w="689" w:type="dxa"/>
            <w:gridSpan w:val="3"/>
            <w:vMerge w:val="restart"/>
            <w:vAlign w:val="center"/>
          </w:tcPr>
          <w:p w:rsidR="007D6321" w:rsidRDefault="00F05A7B">
            <w:pPr>
              <w:spacing w:line="300" w:lineRule="exact"/>
              <w:jc w:val="center"/>
              <w:rPr>
                <w:rFonts w:ascii="仿宋" w:eastAsia="仿宋" w:hAnsi="仿宋"/>
                <w:b/>
                <w:bCs/>
                <w:sz w:val="20"/>
                <w:szCs w:val="21"/>
              </w:rPr>
            </w:pPr>
            <w:r>
              <w:rPr>
                <w:rFonts w:ascii="仿宋" w:eastAsia="仿宋" w:hAnsi="仿宋"/>
                <w:b/>
                <w:bCs/>
                <w:sz w:val="20"/>
                <w:szCs w:val="21"/>
              </w:rPr>
              <w:t>家庭基本情况</w:t>
            </w:r>
          </w:p>
        </w:tc>
        <w:tc>
          <w:tcPr>
            <w:tcW w:w="851" w:type="dxa"/>
            <w:vAlign w:val="center"/>
          </w:tcPr>
          <w:p w:rsidR="007D6321" w:rsidRDefault="00F05A7B">
            <w:pPr>
              <w:spacing w:line="260" w:lineRule="exact"/>
              <w:jc w:val="center"/>
              <w:rPr>
                <w:rFonts w:ascii="仿宋" w:eastAsia="仿宋" w:hAnsi="仿宋"/>
                <w:sz w:val="20"/>
                <w:szCs w:val="21"/>
              </w:rPr>
            </w:pPr>
            <w:r>
              <w:rPr>
                <w:rFonts w:ascii="仿宋" w:eastAsia="仿宋" w:hAnsi="仿宋"/>
                <w:sz w:val="20"/>
                <w:szCs w:val="21"/>
              </w:rPr>
              <w:t>家庭</w:t>
            </w:r>
          </w:p>
          <w:p w:rsidR="007D6321" w:rsidRDefault="00F05A7B">
            <w:pPr>
              <w:spacing w:line="260" w:lineRule="exact"/>
              <w:jc w:val="center"/>
              <w:rPr>
                <w:rFonts w:ascii="仿宋" w:eastAsia="仿宋" w:hAnsi="仿宋"/>
                <w:sz w:val="20"/>
                <w:szCs w:val="21"/>
              </w:rPr>
            </w:pPr>
            <w:r>
              <w:rPr>
                <w:rFonts w:ascii="仿宋" w:eastAsia="仿宋" w:hAnsi="仿宋"/>
                <w:sz w:val="20"/>
                <w:szCs w:val="21"/>
              </w:rPr>
              <w:t>情况</w:t>
            </w:r>
          </w:p>
        </w:tc>
        <w:tc>
          <w:tcPr>
            <w:tcW w:w="1646" w:type="dxa"/>
            <w:gridSpan w:val="2"/>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家庭人口数</w:t>
            </w:r>
          </w:p>
        </w:tc>
        <w:tc>
          <w:tcPr>
            <w:tcW w:w="1276" w:type="dxa"/>
            <w:gridSpan w:val="4"/>
            <w:vAlign w:val="center"/>
          </w:tcPr>
          <w:p w:rsidR="007D6321" w:rsidRDefault="007D6321">
            <w:pPr>
              <w:spacing w:line="300" w:lineRule="exact"/>
              <w:jc w:val="center"/>
              <w:rPr>
                <w:rFonts w:ascii="仿宋" w:eastAsia="仿宋" w:hAnsi="仿宋"/>
                <w:sz w:val="20"/>
                <w:szCs w:val="21"/>
              </w:rPr>
            </w:pPr>
          </w:p>
        </w:tc>
        <w:tc>
          <w:tcPr>
            <w:tcW w:w="1843" w:type="dxa"/>
            <w:gridSpan w:val="5"/>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 xml:space="preserve">家庭成员在学人数 </w:t>
            </w:r>
          </w:p>
        </w:tc>
        <w:tc>
          <w:tcPr>
            <w:tcW w:w="2677" w:type="dxa"/>
            <w:gridSpan w:val="7"/>
            <w:vAlign w:val="center"/>
          </w:tcPr>
          <w:p w:rsidR="007D6321" w:rsidRDefault="007D6321">
            <w:pPr>
              <w:spacing w:line="300" w:lineRule="exact"/>
              <w:jc w:val="center"/>
              <w:rPr>
                <w:rFonts w:ascii="仿宋" w:eastAsia="仿宋" w:hAnsi="仿宋"/>
                <w:sz w:val="20"/>
                <w:szCs w:val="21"/>
              </w:rPr>
            </w:pPr>
          </w:p>
        </w:tc>
        <w:tc>
          <w:tcPr>
            <w:tcW w:w="1528" w:type="dxa"/>
            <w:gridSpan w:val="2"/>
            <w:vMerge/>
            <w:vAlign w:val="center"/>
          </w:tcPr>
          <w:p w:rsidR="007D6321" w:rsidRDefault="007D6321">
            <w:pPr>
              <w:spacing w:line="300" w:lineRule="exact"/>
              <w:jc w:val="center"/>
              <w:rPr>
                <w:rFonts w:ascii="仿宋" w:eastAsia="仿宋" w:hAnsi="仿宋"/>
                <w:sz w:val="20"/>
                <w:szCs w:val="21"/>
              </w:rPr>
            </w:pPr>
          </w:p>
        </w:tc>
      </w:tr>
      <w:tr w:rsidR="007D6321">
        <w:trPr>
          <w:cantSplit/>
          <w:trHeight w:val="530"/>
          <w:jc w:val="center"/>
        </w:trPr>
        <w:tc>
          <w:tcPr>
            <w:tcW w:w="689" w:type="dxa"/>
            <w:gridSpan w:val="3"/>
            <w:vMerge/>
            <w:vAlign w:val="center"/>
          </w:tcPr>
          <w:p w:rsidR="007D6321" w:rsidRDefault="007D6321">
            <w:pPr>
              <w:spacing w:line="300" w:lineRule="exact"/>
              <w:jc w:val="center"/>
              <w:rPr>
                <w:rFonts w:ascii="仿宋" w:eastAsia="仿宋" w:hAnsi="仿宋"/>
                <w:b/>
                <w:bCs/>
                <w:sz w:val="20"/>
                <w:szCs w:val="21"/>
              </w:rPr>
            </w:pPr>
          </w:p>
        </w:tc>
        <w:tc>
          <w:tcPr>
            <w:tcW w:w="851" w:type="dxa"/>
            <w:vAlign w:val="center"/>
          </w:tcPr>
          <w:p w:rsidR="007D6321" w:rsidRDefault="00F05A7B">
            <w:pPr>
              <w:spacing w:line="260" w:lineRule="exact"/>
              <w:jc w:val="center"/>
              <w:rPr>
                <w:rFonts w:ascii="仿宋" w:eastAsia="仿宋" w:hAnsi="仿宋"/>
                <w:sz w:val="20"/>
                <w:szCs w:val="21"/>
              </w:rPr>
            </w:pPr>
            <w:r>
              <w:rPr>
                <w:rFonts w:ascii="仿宋" w:eastAsia="仿宋" w:hAnsi="仿宋"/>
                <w:sz w:val="20"/>
                <w:szCs w:val="21"/>
              </w:rPr>
              <w:t>户籍</w:t>
            </w:r>
          </w:p>
          <w:p w:rsidR="007D6321" w:rsidRDefault="00F05A7B">
            <w:pPr>
              <w:spacing w:line="260" w:lineRule="exact"/>
              <w:jc w:val="center"/>
              <w:rPr>
                <w:rFonts w:ascii="仿宋" w:eastAsia="仿宋" w:hAnsi="仿宋"/>
                <w:sz w:val="20"/>
                <w:szCs w:val="21"/>
              </w:rPr>
            </w:pPr>
            <w:r>
              <w:rPr>
                <w:rFonts w:ascii="仿宋" w:eastAsia="仿宋" w:hAnsi="仿宋"/>
                <w:sz w:val="20"/>
                <w:szCs w:val="21"/>
              </w:rPr>
              <w:t>地址</w:t>
            </w:r>
          </w:p>
        </w:tc>
        <w:tc>
          <w:tcPr>
            <w:tcW w:w="8970" w:type="dxa"/>
            <w:gridSpan w:val="20"/>
            <w:vAlign w:val="center"/>
          </w:tcPr>
          <w:p w:rsidR="007D6321" w:rsidRDefault="00F05A7B">
            <w:pPr>
              <w:spacing w:line="300" w:lineRule="exact"/>
              <w:jc w:val="center"/>
              <w:rPr>
                <w:rFonts w:ascii="仿宋" w:eastAsia="仿宋" w:hAnsi="仿宋"/>
                <w:sz w:val="20"/>
                <w:szCs w:val="21"/>
              </w:rPr>
            </w:pPr>
            <w:r>
              <w:rPr>
                <w:rFonts w:ascii="仿宋" w:eastAsia="仿宋" w:hAnsi="仿宋"/>
                <w:iCs/>
                <w:sz w:val="20"/>
                <w:szCs w:val="21"/>
              </w:rPr>
              <w:t xml:space="preserve">    省</w:t>
            </w:r>
            <w:r>
              <w:rPr>
                <w:rFonts w:ascii="仿宋" w:eastAsia="仿宋" w:hAnsi="仿宋"/>
                <w:iCs/>
                <w:sz w:val="16"/>
                <w:szCs w:val="18"/>
              </w:rPr>
              <w:t>（自治区）</w:t>
            </w:r>
            <w:r>
              <w:rPr>
                <w:rFonts w:ascii="仿宋" w:eastAsia="仿宋" w:hAnsi="仿宋"/>
                <w:iCs/>
                <w:sz w:val="20"/>
                <w:szCs w:val="21"/>
              </w:rPr>
              <w:t xml:space="preserve">      市       县</w:t>
            </w:r>
            <w:r>
              <w:rPr>
                <w:rFonts w:ascii="仿宋" w:eastAsia="仿宋" w:hAnsi="仿宋"/>
                <w:iCs/>
                <w:sz w:val="16"/>
                <w:szCs w:val="18"/>
              </w:rPr>
              <w:t>（市、区）</w:t>
            </w:r>
            <w:r>
              <w:rPr>
                <w:rFonts w:ascii="仿宋" w:eastAsia="仿宋" w:hAnsi="仿宋"/>
                <w:iCs/>
                <w:sz w:val="20"/>
                <w:szCs w:val="21"/>
              </w:rPr>
              <w:t xml:space="preserve">       镇</w:t>
            </w:r>
            <w:r>
              <w:rPr>
                <w:rFonts w:ascii="仿宋" w:eastAsia="仿宋" w:hAnsi="仿宋"/>
                <w:iCs/>
                <w:sz w:val="16"/>
                <w:szCs w:val="18"/>
              </w:rPr>
              <w:t>（街道）</w:t>
            </w:r>
            <w:r>
              <w:rPr>
                <w:rFonts w:ascii="仿宋" w:eastAsia="仿宋" w:hAnsi="仿宋"/>
                <w:iCs/>
                <w:sz w:val="20"/>
                <w:szCs w:val="21"/>
              </w:rPr>
              <w:t xml:space="preserve">      </w:t>
            </w:r>
            <w:r>
              <w:rPr>
                <w:rFonts w:ascii="仿宋" w:eastAsia="仿宋" w:hAnsi="仿宋"/>
                <w:iCs/>
                <w:sz w:val="16"/>
                <w:szCs w:val="18"/>
              </w:rPr>
              <w:t>（门牌号）</w:t>
            </w:r>
          </w:p>
        </w:tc>
      </w:tr>
      <w:tr w:rsidR="007D6321">
        <w:trPr>
          <w:cantSplit/>
          <w:trHeight w:val="366"/>
          <w:jc w:val="center"/>
        </w:trPr>
        <w:tc>
          <w:tcPr>
            <w:tcW w:w="689" w:type="dxa"/>
            <w:gridSpan w:val="3"/>
            <w:vMerge/>
          </w:tcPr>
          <w:p w:rsidR="007D6321" w:rsidRDefault="007D6321">
            <w:pPr>
              <w:spacing w:line="300" w:lineRule="exact"/>
              <w:jc w:val="center"/>
              <w:rPr>
                <w:rFonts w:ascii="仿宋" w:eastAsia="仿宋" w:hAnsi="仿宋"/>
                <w:sz w:val="20"/>
                <w:szCs w:val="21"/>
              </w:rPr>
            </w:pPr>
          </w:p>
        </w:tc>
        <w:tc>
          <w:tcPr>
            <w:tcW w:w="851" w:type="dxa"/>
            <w:vAlign w:val="center"/>
          </w:tcPr>
          <w:p w:rsidR="007D6321" w:rsidRDefault="00F05A7B">
            <w:pPr>
              <w:spacing w:line="260" w:lineRule="exact"/>
              <w:jc w:val="center"/>
              <w:rPr>
                <w:rFonts w:ascii="仿宋" w:eastAsia="仿宋" w:hAnsi="仿宋"/>
                <w:sz w:val="20"/>
                <w:szCs w:val="21"/>
              </w:rPr>
            </w:pPr>
            <w:r>
              <w:rPr>
                <w:rFonts w:ascii="仿宋" w:eastAsia="仿宋" w:hAnsi="仿宋"/>
                <w:sz w:val="20"/>
                <w:szCs w:val="21"/>
              </w:rPr>
              <w:t>邮政</w:t>
            </w:r>
          </w:p>
          <w:p w:rsidR="007D6321" w:rsidRDefault="00F05A7B">
            <w:pPr>
              <w:spacing w:line="260" w:lineRule="exact"/>
              <w:jc w:val="center"/>
              <w:rPr>
                <w:rFonts w:ascii="仿宋" w:eastAsia="仿宋" w:hAnsi="仿宋"/>
                <w:sz w:val="20"/>
                <w:szCs w:val="21"/>
              </w:rPr>
            </w:pPr>
            <w:r>
              <w:rPr>
                <w:rFonts w:ascii="仿宋" w:eastAsia="仿宋" w:hAnsi="仿宋"/>
                <w:sz w:val="20"/>
                <w:szCs w:val="21"/>
              </w:rPr>
              <w:t>编码</w:t>
            </w:r>
          </w:p>
        </w:tc>
        <w:tc>
          <w:tcPr>
            <w:tcW w:w="1646" w:type="dxa"/>
            <w:gridSpan w:val="2"/>
            <w:vAlign w:val="center"/>
          </w:tcPr>
          <w:p w:rsidR="007D6321" w:rsidRDefault="007D6321">
            <w:pPr>
              <w:spacing w:line="300" w:lineRule="exact"/>
              <w:jc w:val="center"/>
              <w:rPr>
                <w:rFonts w:ascii="仿宋" w:eastAsia="仿宋" w:hAnsi="仿宋"/>
                <w:sz w:val="20"/>
                <w:szCs w:val="21"/>
              </w:rPr>
            </w:pPr>
          </w:p>
        </w:tc>
        <w:tc>
          <w:tcPr>
            <w:tcW w:w="1018" w:type="dxa"/>
            <w:gridSpan w:val="3"/>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联系人</w:t>
            </w:r>
          </w:p>
        </w:tc>
        <w:tc>
          <w:tcPr>
            <w:tcW w:w="1521" w:type="dxa"/>
            <w:gridSpan w:val="4"/>
            <w:vAlign w:val="center"/>
          </w:tcPr>
          <w:p w:rsidR="007D6321" w:rsidRDefault="007D6321">
            <w:pPr>
              <w:spacing w:line="300" w:lineRule="exact"/>
              <w:rPr>
                <w:rFonts w:ascii="仿宋" w:eastAsia="仿宋" w:hAnsi="仿宋"/>
                <w:sz w:val="20"/>
                <w:szCs w:val="21"/>
              </w:rPr>
            </w:pPr>
          </w:p>
        </w:tc>
        <w:tc>
          <w:tcPr>
            <w:tcW w:w="1822" w:type="dxa"/>
            <w:gridSpan w:val="6"/>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联系电话</w:t>
            </w:r>
          </w:p>
        </w:tc>
        <w:tc>
          <w:tcPr>
            <w:tcW w:w="2963" w:type="dxa"/>
            <w:gridSpan w:val="5"/>
            <w:vAlign w:val="center"/>
          </w:tcPr>
          <w:p w:rsidR="007D6321" w:rsidRDefault="007D6321">
            <w:pPr>
              <w:spacing w:line="300" w:lineRule="exact"/>
              <w:ind w:firstLineChars="650" w:firstLine="1300"/>
              <w:rPr>
                <w:rFonts w:ascii="仿宋" w:eastAsia="仿宋" w:hAnsi="仿宋"/>
                <w:sz w:val="20"/>
                <w:szCs w:val="21"/>
              </w:rPr>
            </w:pPr>
          </w:p>
        </w:tc>
      </w:tr>
      <w:tr w:rsidR="007D6321">
        <w:trPr>
          <w:cantSplit/>
          <w:trHeight w:val="471"/>
          <w:jc w:val="center"/>
        </w:trPr>
        <w:tc>
          <w:tcPr>
            <w:tcW w:w="689" w:type="dxa"/>
            <w:gridSpan w:val="3"/>
            <w:vMerge w:val="restart"/>
            <w:vAlign w:val="center"/>
          </w:tcPr>
          <w:p w:rsidR="007D6321" w:rsidRDefault="00F05A7B">
            <w:pPr>
              <w:spacing w:line="300" w:lineRule="exact"/>
              <w:jc w:val="center"/>
              <w:rPr>
                <w:rFonts w:ascii="仿宋" w:eastAsia="仿宋" w:hAnsi="仿宋"/>
                <w:b/>
                <w:bCs/>
                <w:sz w:val="20"/>
                <w:szCs w:val="21"/>
              </w:rPr>
            </w:pPr>
            <w:r>
              <w:rPr>
                <w:rFonts w:ascii="仿宋" w:eastAsia="仿宋" w:hAnsi="仿宋"/>
                <w:b/>
                <w:bCs/>
                <w:sz w:val="20"/>
                <w:szCs w:val="21"/>
              </w:rPr>
              <w:t>家庭成员情况（直系亲属）</w:t>
            </w:r>
          </w:p>
        </w:tc>
        <w:tc>
          <w:tcPr>
            <w:tcW w:w="851" w:type="dxa"/>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姓名</w:t>
            </w:r>
          </w:p>
        </w:tc>
        <w:tc>
          <w:tcPr>
            <w:tcW w:w="1027" w:type="dxa"/>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与学生</w:t>
            </w:r>
          </w:p>
          <w:p w:rsidR="007D6321" w:rsidRDefault="00F05A7B">
            <w:pPr>
              <w:spacing w:line="300" w:lineRule="exact"/>
              <w:jc w:val="center"/>
              <w:rPr>
                <w:rFonts w:ascii="仿宋" w:eastAsia="仿宋" w:hAnsi="仿宋"/>
                <w:sz w:val="20"/>
                <w:szCs w:val="21"/>
              </w:rPr>
            </w:pPr>
            <w:r>
              <w:rPr>
                <w:rFonts w:ascii="仿宋" w:eastAsia="仿宋" w:hAnsi="仿宋"/>
                <w:sz w:val="20"/>
                <w:szCs w:val="21"/>
              </w:rPr>
              <w:t>关系</w:t>
            </w:r>
          </w:p>
        </w:tc>
        <w:tc>
          <w:tcPr>
            <w:tcW w:w="619" w:type="dxa"/>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年龄</w:t>
            </w:r>
          </w:p>
        </w:tc>
        <w:tc>
          <w:tcPr>
            <w:tcW w:w="1929" w:type="dxa"/>
            <w:gridSpan w:val="5"/>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工作（学习）单位</w:t>
            </w:r>
          </w:p>
        </w:tc>
        <w:tc>
          <w:tcPr>
            <w:tcW w:w="1655" w:type="dxa"/>
            <w:gridSpan w:val="5"/>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联系电话</w:t>
            </w:r>
          </w:p>
        </w:tc>
        <w:tc>
          <w:tcPr>
            <w:tcW w:w="927" w:type="dxa"/>
            <w:gridSpan w:val="4"/>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从业</w:t>
            </w:r>
          </w:p>
          <w:p w:rsidR="007D6321" w:rsidRDefault="00F05A7B">
            <w:pPr>
              <w:spacing w:line="300" w:lineRule="exact"/>
              <w:jc w:val="center"/>
              <w:rPr>
                <w:rFonts w:ascii="仿宋" w:eastAsia="仿宋" w:hAnsi="仿宋"/>
                <w:sz w:val="20"/>
                <w:szCs w:val="21"/>
              </w:rPr>
            </w:pPr>
            <w:r>
              <w:rPr>
                <w:rFonts w:ascii="仿宋" w:eastAsia="仿宋" w:hAnsi="仿宋"/>
                <w:sz w:val="20"/>
                <w:szCs w:val="21"/>
              </w:rPr>
              <w:t>情况</w:t>
            </w:r>
          </w:p>
        </w:tc>
        <w:tc>
          <w:tcPr>
            <w:tcW w:w="760" w:type="dxa"/>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文化程度</w:t>
            </w:r>
          </w:p>
        </w:tc>
        <w:tc>
          <w:tcPr>
            <w:tcW w:w="1233" w:type="dxa"/>
            <w:gridSpan w:val="2"/>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年收入（元）</w:t>
            </w:r>
          </w:p>
        </w:tc>
        <w:tc>
          <w:tcPr>
            <w:tcW w:w="820" w:type="dxa"/>
            <w:vAlign w:val="center"/>
          </w:tcPr>
          <w:p w:rsidR="007D6321" w:rsidRDefault="00F05A7B">
            <w:pPr>
              <w:spacing w:line="300" w:lineRule="exact"/>
              <w:jc w:val="center"/>
              <w:rPr>
                <w:rFonts w:ascii="仿宋" w:eastAsia="仿宋" w:hAnsi="仿宋"/>
                <w:sz w:val="20"/>
                <w:szCs w:val="21"/>
              </w:rPr>
            </w:pPr>
            <w:r>
              <w:rPr>
                <w:rFonts w:ascii="仿宋" w:eastAsia="仿宋" w:hAnsi="仿宋"/>
                <w:sz w:val="20"/>
                <w:szCs w:val="21"/>
              </w:rPr>
              <w:t>健康</w:t>
            </w:r>
          </w:p>
          <w:p w:rsidR="007D6321" w:rsidRDefault="00F05A7B">
            <w:pPr>
              <w:spacing w:line="300" w:lineRule="exact"/>
              <w:jc w:val="center"/>
              <w:rPr>
                <w:rFonts w:ascii="仿宋" w:eastAsia="仿宋" w:hAnsi="仿宋"/>
                <w:sz w:val="20"/>
                <w:szCs w:val="21"/>
              </w:rPr>
            </w:pPr>
            <w:r>
              <w:rPr>
                <w:rFonts w:ascii="仿宋" w:eastAsia="仿宋" w:hAnsi="仿宋"/>
                <w:sz w:val="20"/>
                <w:szCs w:val="21"/>
              </w:rPr>
              <w:t>状况</w:t>
            </w:r>
          </w:p>
        </w:tc>
      </w:tr>
      <w:tr w:rsidR="007D6321">
        <w:trPr>
          <w:cantSplit/>
          <w:trHeight w:val="350"/>
          <w:jc w:val="center"/>
        </w:trPr>
        <w:tc>
          <w:tcPr>
            <w:tcW w:w="689" w:type="dxa"/>
            <w:gridSpan w:val="3"/>
            <w:vMerge/>
            <w:vAlign w:val="center"/>
          </w:tcPr>
          <w:p w:rsidR="007D6321" w:rsidRDefault="007D6321">
            <w:pPr>
              <w:spacing w:line="300" w:lineRule="exact"/>
              <w:jc w:val="center"/>
              <w:rPr>
                <w:rFonts w:ascii="仿宋" w:eastAsia="仿宋" w:hAnsi="仿宋"/>
                <w:b/>
                <w:bCs/>
                <w:sz w:val="20"/>
                <w:szCs w:val="21"/>
              </w:rPr>
            </w:pPr>
          </w:p>
        </w:tc>
        <w:tc>
          <w:tcPr>
            <w:tcW w:w="851" w:type="dxa"/>
            <w:vAlign w:val="center"/>
          </w:tcPr>
          <w:p w:rsidR="007D6321" w:rsidRDefault="007D6321">
            <w:pPr>
              <w:spacing w:line="300" w:lineRule="exact"/>
              <w:jc w:val="center"/>
              <w:rPr>
                <w:rFonts w:ascii="仿宋" w:eastAsia="仿宋" w:hAnsi="仿宋"/>
                <w:sz w:val="20"/>
                <w:szCs w:val="21"/>
              </w:rPr>
            </w:pPr>
          </w:p>
        </w:tc>
        <w:tc>
          <w:tcPr>
            <w:tcW w:w="1027" w:type="dxa"/>
            <w:vAlign w:val="center"/>
          </w:tcPr>
          <w:p w:rsidR="007D6321" w:rsidRDefault="007D6321">
            <w:pPr>
              <w:spacing w:line="300" w:lineRule="exact"/>
              <w:jc w:val="center"/>
              <w:rPr>
                <w:rFonts w:ascii="仿宋" w:eastAsia="仿宋" w:hAnsi="仿宋"/>
                <w:sz w:val="20"/>
                <w:szCs w:val="21"/>
              </w:rPr>
            </w:pPr>
          </w:p>
        </w:tc>
        <w:tc>
          <w:tcPr>
            <w:tcW w:w="619" w:type="dxa"/>
            <w:vAlign w:val="center"/>
          </w:tcPr>
          <w:p w:rsidR="007D6321" w:rsidRDefault="007D6321">
            <w:pPr>
              <w:spacing w:line="300" w:lineRule="exact"/>
              <w:jc w:val="center"/>
              <w:rPr>
                <w:rFonts w:ascii="仿宋" w:eastAsia="仿宋" w:hAnsi="仿宋"/>
                <w:sz w:val="20"/>
                <w:szCs w:val="21"/>
              </w:rPr>
            </w:pPr>
          </w:p>
        </w:tc>
        <w:tc>
          <w:tcPr>
            <w:tcW w:w="1929" w:type="dxa"/>
            <w:gridSpan w:val="5"/>
            <w:vAlign w:val="center"/>
          </w:tcPr>
          <w:p w:rsidR="007D6321" w:rsidRDefault="007D6321">
            <w:pPr>
              <w:spacing w:line="300" w:lineRule="exact"/>
              <w:jc w:val="center"/>
              <w:rPr>
                <w:rFonts w:ascii="仿宋" w:eastAsia="仿宋" w:hAnsi="仿宋"/>
                <w:sz w:val="20"/>
                <w:szCs w:val="21"/>
              </w:rPr>
            </w:pPr>
          </w:p>
        </w:tc>
        <w:tc>
          <w:tcPr>
            <w:tcW w:w="1655" w:type="dxa"/>
            <w:gridSpan w:val="5"/>
            <w:vAlign w:val="center"/>
          </w:tcPr>
          <w:p w:rsidR="007D6321" w:rsidRDefault="007D6321">
            <w:pPr>
              <w:spacing w:line="300" w:lineRule="exact"/>
              <w:jc w:val="center"/>
              <w:rPr>
                <w:rFonts w:ascii="仿宋" w:eastAsia="仿宋" w:hAnsi="仿宋"/>
                <w:sz w:val="20"/>
                <w:szCs w:val="21"/>
              </w:rPr>
            </w:pPr>
          </w:p>
        </w:tc>
        <w:tc>
          <w:tcPr>
            <w:tcW w:w="927" w:type="dxa"/>
            <w:gridSpan w:val="4"/>
            <w:vAlign w:val="center"/>
          </w:tcPr>
          <w:p w:rsidR="007D6321" w:rsidRDefault="007D6321">
            <w:pPr>
              <w:spacing w:line="300" w:lineRule="exact"/>
              <w:jc w:val="center"/>
              <w:rPr>
                <w:rFonts w:ascii="仿宋" w:eastAsia="仿宋" w:hAnsi="仿宋"/>
                <w:sz w:val="20"/>
                <w:szCs w:val="21"/>
              </w:rPr>
            </w:pPr>
          </w:p>
        </w:tc>
        <w:tc>
          <w:tcPr>
            <w:tcW w:w="760" w:type="dxa"/>
            <w:vAlign w:val="center"/>
          </w:tcPr>
          <w:p w:rsidR="007D6321" w:rsidRDefault="007D6321">
            <w:pPr>
              <w:spacing w:line="300" w:lineRule="exact"/>
              <w:jc w:val="center"/>
              <w:rPr>
                <w:rFonts w:ascii="仿宋" w:eastAsia="仿宋" w:hAnsi="仿宋"/>
                <w:sz w:val="20"/>
                <w:szCs w:val="21"/>
              </w:rPr>
            </w:pPr>
          </w:p>
        </w:tc>
        <w:tc>
          <w:tcPr>
            <w:tcW w:w="1233" w:type="dxa"/>
            <w:gridSpan w:val="2"/>
            <w:vAlign w:val="center"/>
          </w:tcPr>
          <w:p w:rsidR="007D6321" w:rsidRDefault="007D6321">
            <w:pPr>
              <w:spacing w:line="300" w:lineRule="exact"/>
              <w:jc w:val="center"/>
              <w:rPr>
                <w:rFonts w:ascii="仿宋" w:eastAsia="仿宋" w:hAnsi="仿宋"/>
                <w:sz w:val="20"/>
                <w:szCs w:val="21"/>
              </w:rPr>
            </w:pPr>
          </w:p>
        </w:tc>
        <w:tc>
          <w:tcPr>
            <w:tcW w:w="820" w:type="dxa"/>
            <w:vAlign w:val="center"/>
          </w:tcPr>
          <w:p w:rsidR="007D6321" w:rsidRDefault="007D6321">
            <w:pPr>
              <w:spacing w:line="300" w:lineRule="exact"/>
              <w:jc w:val="center"/>
              <w:rPr>
                <w:rFonts w:ascii="仿宋" w:eastAsia="仿宋" w:hAnsi="仿宋"/>
                <w:sz w:val="20"/>
                <w:szCs w:val="21"/>
              </w:rPr>
            </w:pPr>
          </w:p>
        </w:tc>
      </w:tr>
      <w:tr w:rsidR="007D6321">
        <w:trPr>
          <w:cantSplit/>
          <w:trHeight w:val="270"/>
          <w:jc w:val="center"/>
        </w:trPr>
        <w:tc>
          <w:tcPr>
            <w:tcW w:w="689" w:type="dxa"/>
            <w:gridSpan w:val="3"/>
            <w:vMerge/>
          </w:tcPr>
          <w:p w:rsidR="007D6321" w:rsidRDefault="007D6321">
            <w:pPr>
              <w:spacing w:line="300" w:lineRule="exact"/>
              <w:jc w:val="center"/>
              <w:rPr>
                <w:rFonts w:ascii="仿宋" w:eastAsia="仿宋" w:hAnsi="仿宋"/>
                <w:sz w:val="20"/>
                <w:szCs w:val="21"/>
              </w:rPr>
            </w:pPr>
          </w:p>
        </w:tc>
        <w:tc>
          <w:tcPr>
            <w:tcW w:w="851" w:type="dxa"/>
            <w:vAlign w:val="center"/>
          </w:tcPr>
          <w:p w:rsidR="007D6321" w:rsidRDefault="007D6321">
            <w:pPr>
              <w:spacing w:line="300" w:lineRule="exact"/>
              <w:jc w:val="center"/>
              <w:rPr>
                <w:rFonts w:ascii="仿宋" w:eastAsia="仿宋" w:hAnsi="仿宋"/>
                <w:sz w:val="20"/>
                <w:szCs w:val="21"/>
              </w:rPr>
            </w:pPr>
          </w:p>
        </w:tc>
        <w:tc>
          <w:tcPr>
            <w:tcW w:w="1027" w:type="dxa"/>
            <w:vAlign w:val="center"/>
          </w:tcPr>
          <w:p w:rsidR="007D6321" w:rsidRDefault="007D6321">
            <w:pPr>
              <w:spacing w:line="300" w:lineRule="exact"/>
              <w:jc w:val="center"/>
              <w:rPr>
                <w:rFonts w:ascii="仿宋" w:eastAsia="仿宋" w:hAnsi="仿宋"/>
                <w:sz w:val="20"/>
                <w:szCs w:val="21"/>
              </w:rPr>
            </w:pPr>
          </w:p>
        </w:tc>
        <w:tc>
          <w:tcPr>
            <w:tcW w:w="619" w:type="dxa"/>
            <w:vAlign w:val="center"/>
          </w:tcPr>
          <w:p w:rsidR="007D6321" w:rsidRDefault="007D6321">
            <w:pPr>
              <w:spacing w:line="300" w:lineRule="exact"/>
              <w:jc w:val="center"/>
              <w:rPr>
                <w:rFonts w:ascii="仿宋" w:eastAsia="仿宋" w:hAnsi="仿宋"/>
                <w:sz w:val="20"/>
                <w:szCs w:val="21"/>
              </w:rPr>
            </w:pPr>
          </w:p>
        </w:tc>
        <w:tc>
          <w:tcPr>
            <w:tcW w:w="1929" w:type="dxa"/>
            <w:gridSpan w:val="5"/>
            <w:vAlign w:val="center"/>
          </w:tcPr>
          <w:p w:rsidR="007D6321" w:rsidRDefault="007D6321">
            <w:pPr>
              <w:spacing w:line="300" w:lineRule="exact"/>
              <w:jc w:val="center"/>
              <w:rPr>
                <w:rFonts w:ascii="仿宋" w:eastAsia="仿宋" w:hAnsi="仿宋"/>
                <w:sz w:val="20"/>
                <w:szCs w:val="21"/>
              </w:rPr>
            </w:pPr>
          </w:p>
        </w:tc>
        <w:tc>
          <w:tcPr>
            <w:tcW w:w="1655" w:type="dxa"/>
            <w:gridSpan w:val="5"/>
            <w:vAlign w:val="center"/>
          </w:tcPr>
          <w:p w:rsidR="007D6321" w:rsidRDefault="007D6321">
            <w:pPr>
              <w:spacing w:line="300" w:lineRule="exact"/>
              <w:jc w:val="center"/>
              <w:rPr>
                <w:rFonts w:ascii="仿宋" w:eastAsia="仿宋" w:hAnsi="仿宋"/>
                <w:sz w:val="20"/>
                <w:szCs w:val="21"/>
              </w:rPr>
            </w:pPr>
          </w:p>
        </w:tc>
        <w:tc>
          <w:tcPr>
            <w:tcW w:w="927" w:type="dxa"/>
            <w:gridSpan w:val="4"/>
            <w:vAlign w:val="center"/>
          </w:tcPr>
          <w:p w:rsidR="007D6321" w:rsidRDefault="007D6321">
            <w:pPr>
              <w:spacing w:line="300" w:lineRule="exact"/>
              <w:jc w:val="center"/>
              <w:rPr>
                <w:rFonts w:ascii="仿宋" w:eastAsia="仿宋" w:hAnsi="仿宋"/>
                <w:sz w:val="20"/>
                <w:szCs w:val="21"/>
              </w:rPr>
            </w:pPr>
          </w:p>
        </w:tc>
        <w:tc>
          <w:tcPr>
            <w:tcW w:w="760" w:type="dxa"/>
            <w:vAlign w:val="center"/>
          </w:tcPr>
          <w:p w:rsidR="007D6321" w:rsidRDefault="007D6321">
            <w:pPr>
              <w:spacing w:line="300" w:lineRule="exact"/>
              <w:jc w:val="center"/>
              <w:rPr>
                <w:rFonts w:ascii="仿宋" w:eastAsia="仿宋" w:hAnsi="仿宋"/>
                <w:sz w:val="20"/>
                <w:szCs w:val="21"/>
              </w:rPr>
            </w:pPr>
          </w:p>
        </w:tc>
        <w:tc>
          <w:tcPr>
            <w:tcW w:w="1233" w:type="dxa"/>
            <w:gridSpan w:val="2"/>
            <w:vAlign w:val="center"/>
          </w:tcPr>
          <w:p w:rsidR="007D6321" w:rsidRDefault="007D6321">
            <w:pPr>
              <w:spacing w:line="300" w:lineRule="exact"/>
              <w:jc w:val="center"/>
              <w:rPr>
                <w:rFonts w:ascii="仿宋" w:eastAsia="仿宋" w:hAnsi="仿宋"/>
                <w:sz w:val="20"/>
                <w:szCs w:val="21"/>
              </w:rPr>
            </w:pPr>
          </w:p>
        </w:tc>
        <w:tc>
          <w:tcPr>
            <w:tcW w:w="820" w:type="dxa"/>
            <w:vAlign w:val="center"/>
          </w:tcPr>
          <w:p w:rsidR="007D6321" w:rsidRDefault="007D6321">
            <w:pPr>
              <w:spacing w:line="300" w:lineRule="exact"/>
              <w:jc w:val="center"/>
              <w:rPr>
                <w:rFonts w:ascii="仿宋" w:eastAsia="仿宋" w:hAnsi="仿宋"/>
                <w:sz w:val="20"/>
                <w:szCs w:val="21"/>
              </w:rPr>
            </w:pPr>
          </w:p>
        </w:tc>
      </w:tr>
      <w:tr w:rsidR="007D6321">
        <w:trPr>
          <w:cantSplit/>
          <w:trHeight w:val="246"/>
          <w:jc w:val="center"/>
        </w:trPr>
        <w:tc>
          <w:tcPr>
            <w:tcW w:w="689" w:type="dxa"/>
            <w:gridSpan w:val="3"/>
            <w:vMerge/>
          </w:tcPr>
          <w:p w:rsidR="007D6321" w:rsidRDefault="007D6321">
            <w:pPr>
              <w:spacing w:line="300" w:lineRule="exact"/>
              <w:jc w:val="center"/>
              <w:rPr>
                <w:rFonts w:ascii="仿宋" w:eastAsia="仿宋" w:hAnsi="仿宋"/>
                <w:sz w:val="20"/>
                <w:szCs w:val="21"/>
              </w:rPr>
            </w:pPr>
          </w:p>
        </w:tc>
        <w:tc>
          <w:tcPr>
            <w:tcW w:w="851" w:type="dxa"/>
            <w:vAlign w:val="center"/>
          </w:tcPr>
          <w:p w:rsidR="007D6321" w:rsidRDefault="007D6321">
            <w:pPr>
              <w:spacing w:line="300" w:lineRule="exact"/>
              <w:jc w:val="center"/>
              <w:rPr>
                <w:rFonts w:ascii="仿宋" w:eastAsia="仿宋" w:hAnsi="仿宋"/>
                <w:sz w:val="20"/>
                <w:szCs w:val="21"/>
              </w:rPr>
            </w:pPr>
          </w:p>
        </w:tc>
        <w:tc>
          <w:tcPr>
            <w:tcW w:w="1027" w:type="dxa"/>
            <w:vAlign w:val="center"/>
          </w:tcPr>
          <w:p w:rsidR="007D6321" w:rsidRDefault="007D6321">
            <w:pPr>
              <w:spacing w:line="300" w:lineRule="exact"/>
              <w:jc w:val="center"/>
              <w:rPr>
                <w:rFonts w:ascii="仿宋" w:eastAsia="仿宋" w:hAnsi="仿宋"/>
                <w:sz w:val="20"/>
                <w:szCs w:val="21"/>
              </w:rPr>
            </w:pPr>
          </w:p>
        </w:tc>
        <w:tc>
          <w:tcPr>
            <w:tcW w:w="619" w:type="dxa"/>
            <w:vAlign w:val="center"/>
          </w:tcPr>
          <w:p w:rsidR="007D6321" w:rsidRDefault="007D6321">
            <w:pPr>
              <w:spacing w:line="300" w:lineRule="exact"/>
              <w:jc w:val="center"/>
              <w:rPr>
                <w:rFonts w:ascii="仿宋" w:eastAsia="仿宋" w:hAnsi="仿宋"/>
                <w:sz w:val="20"/>
                <w:szCs w:val="21"/>
              </w:rPr>
            </w:pPr>
          </w:p>
        </w:tc>
        <w:tc>
          <w:tcPr>
            <w:tcW w:w="1929" w:type="dxa"/>
            <w:gridSpan w:val="5"/>
            <w:vAlign w:val="center"/>
          </w:tcPr>
          <w:p w:rsidR="007D6321" w:rsidRDefault="007D6321">
            <w:pPr>
              <w:spacing w:line="300" w:lineRule="exact"/>
              <w:jc w:val="center"/>
              <w:rPr>
                <w:rFonts w:ascii="仿宋" w:eastAsia="仿宋" w:hAnsi="仿宋"/>
                <w:sz w:val="20"/>
                <w:szCs w:val="21"/>
              </w:rPr>
            </w:pPr>
          </w:p>
        </w:tc>
        <w:tc>
          <w:tcPr>
            <w:tcW w:w="1655" w:type="dxa"/>
            <w:gridSpan w:val="5"/>
            <w:vAlign w:val="center"/>
          </w:tcPr>
          <w:p w:rsidR="007D6321" w:rsidRDefault="007D6321">
            <w:pPr>
              <w:spacing w:line="300" w:lineRule="exact"/>
              <w:jc w:val="center"/>
              <w:rPr>
                <w:rFonts w:ascii="仿宋" w:eastAsia="仿宋" w:hAnsi="仿宋"/>
                <w:sz w:val="20"/>
                <w:szCs w:val="21"/>
              </w:rPr>
            </w:pPr>
          </w:p>
        </w:tc>
        <w:tc>
          <w:tcPr>
            <w:tcW w:w="927" w:type="dxa"/>
            <w:gridSpan w:val="4"/>
            <w:vAlign w:val="center"/>
          </w:tcPr>
          <w:p w:rsidR="007D6321" w:rsidRDefault="007D6321">
            <w:pPr>
              <w:spacing w:line="300" w:lineRule="exact"/>
              <w:jc w:val="center"/>
              <w:rPr>
                <w:rFonts w:ascii="仿宋" w:eastAsia="仿宋" w:hAnsi="仿宋"/>
                <w:sz w:val="20"/>
                <w:szCs w:val="21"/>
              </w:rPr>
            </w:pPr>
          </w:p>
        </w:tc>
        <w:tc>
          <w:tcPr>
            <w:tcW w:w="760" w:type="dxa"/>
            <w:vAlign w:val="center"/>
          </w:tcPr>
          <w:p w:rsidR="007D6321" w:rsidRDefault="007D6321">
            <w:pPr>
              <w:spacing w:line="300" w:lineRule="exact"/>
              <w:jc w:val="center"/>
              <w:rPr>
                <w:rFonts w:ascii="仿宋" w:eastAsia="仿宋" w:hAnsi="仿宋"/>
                <w:sz w:val="20"/>
                <w:szCs w:val="21"/>
              </w:rPr>
            </w:pPr>
          </w:p>
        </w:tc>
        <w:tc>
          <w:tcPr>
            <w:tcW w:w="1233" w:type="dxa"/>
            <w:gridSpan w:val="2"/>
            <w:vAlign w:val="center"/>
          </w:tcPr>
          <w:p w:rsidR="007D6321" w:rsidRDefault="007D6321">
            <w:pPr>
              <w:spacing w:line="300" w:lineRule="exact"/>
              <w:jc w:val="center"/>
              <w:rPr>
                <w:rFonts w:ascii="仿宋" w:eastAsia="仿宋" w:hAnsi="仿宋"/>
                <w:sz w:val="20"/>
                <w:szCs w:val="21"/>
              </w:rPr>
            </w:pPr>
          </w:p>
        </w:tc>
        <w:tc>
          <w:tcPr>
            <w:tcW w:w="820" w:type="dxa"/>
            <w:vAlign w:val="center"/>
          </w:tcPr>
          <w:p w:rsidR="007D6321" w:rsidRDefault="007D6321">
            <w:pPr>
              <w:spacing w:line="300" w:lineRule="exact"/>
              <w:jc w:val="center"/>
              <w:rPr>
                <w:rFonts w:ascii="仿宋" w:eastAsia="仿宋" w:hAnsi="仿宋"/>
                <w:sz w:val="20"/>
                <w:szCs w:val="21"/>
              </w:rPr>
            </w:pPr>
          </w:p>
        </w:tc>
      </w:tr>
      <w:tr w:rsidR="007D6321">
        <w:trPr>
          <w:cantSplit/>
          <w:trHeight w:val="312"/>
          <w:jc w:val="center"/>
        </w:trPr>
        <w:tc>
          <w:tcPr>
            <w:tcW w:w="689" w:type="dxa"/>
            <w:gridSpan w:val="3"/>
            <w:vMerge/>
          </w:tcPr>
          <w:p w:rsidR="007D6321" w:rsidRDefault="007D6321">
            <w:pPr>
              <w:spacing w:line="300" w:lineRule="exact"/>
              <w:jc w:val="center"/>
              <w:rPr>
                <w:rFonts w:ascii="仿宋" w:eastAsia="仿宋" w:hAnsi="仿宋"/>
                <w:sz w:val="20"/>
                <w:szCs w:val="21"/>
              </w:rPr>
            </w:pPr>
          </w:p>
        </w:tc>
        <w:tc>
          <w:tcPr>
            <w:tcW w:w="851" w:type="dxa"/>
            <w:vAlign w:val="center"/>
          </w:tcPr>
          <w:p w:rsidR="007D6321" w:rsidRDefault="007D6321">
            <w:pPr>
              <w:spacing w:line="300" w:lineRule="exact"/>
              <w:jc w:val="center"/>
              <w:rPr>
                <w:rFonts w:ascii="仿宋" w:eastAsia="仿宋" w:hAnsi="仿宋"/>
                <w:sz w:val="20"/>
                <w:szCs w:val="21"/>
              </w:rPr>
            </w:pPr>
          </w:p>
        </w:tc>
        <w:tc>
          <w:tcPr>
            <w:tcW w:w="1027" w:type="dxa"/>
            <w:vAlign w:val="center"/>
          </w:tcPr>
          <w:p w:rsidR="007D6321" w:rsidRDefault="007D6321">
            <w:pPr>
              <w:spacing w:line="300" w:lineRule="exact"/>
              <w:jc w:val="center"/>
              <w:rPr>
                <w:rFonts w:ascii="仿宋" w:eastAsia="仿宋" w:hAnsi="仿宋"/>
                <w:sz w:val="20"/>
                <w:szCs w:val="21"/>
              </w:rPr>
            </w:pPr>
          </w:p>
        </w:tc>
        <w:tc>
          <w:tcPr>
            <w:tcW w:w="619" w:type="dxa"/>
            <w:vAlign w:val="center"/>
          </w:tcPr>
          <w:p w:rsidR="007D6321" w:rsidRDefault="007D6321">
            <w:pPr>
              <w:spacing w:line="300" w:lineRule="exact"/>
              <w:jc w:val="center"/>
              <w:rPr>
                <w:rFonts w:ascii="仿宋" w:eastAsia="仿宋" w:hAnsi="仿宋"/>
                <w:sz w:val="20"/>
                <w:szCs w:val="21"/>
              </w:rPr>
            </w:pPr>
          </w:p>
        </w:tc>
        <w:tc>
          <w:tcPr>
            <w:tcW w:w="1929" w:type="dxa"/>
            <w:gridSpan w:val="5"/>
            <w:vAlign w:val="center"/>
          </w:tcPr>
          <w:p w:rsidR="007D6321" w:rsidRDefault="007D6321">
            <w:pPr>
              <w:spacing w:line="300" w:lineRule="exact"/>
              <w:jc w:val="center"/>
              <w:rPr>
                <w:rFonts w:ascii="仿宋" w:eastAsia="仿宋" w:hAnsi="仿宋"/>
                <w:sz w:val="20"/>
                <w:szCs w:val="21"/>
              </w:rPr>
            </w:pPr>
          </w:p>
        </w:tc>
        <w:tc>
          <w:tcPr>
            <w:tcW w:w="1655" w:type="dxa"/>
            <w:gridSpan w:val="5"/>
            <w:vAlign w:val="center"/>
          </w:tcPr>
          <w:p w:rsidR="007D6321" w:rsidRDefault="007D6321">
            <w:pPr>
              <w:spacing w:line="300" w:lineRule="exact"/>
              <w:jc w:val="center"/>
              <w:rPr>
                <w:rFonts w:ascii="仿宋" w:eastAsia="仿宋" w:hAnsi="仿宋"/>
                <w:sz w:val="20"/>
                <w:szCs w:val="21"/>
              </w:rPr>
            </w:pPr>
          </w:p>
        </w:tc>
        <w:tc>
          <w:tcPr>
            <w:tcW w:w="927" w:type="dxa"/>
            <w:gridSpan w:val="4"/>
            <w:vAlign w:val="center"/>
          </w:tcPr>
          <w:p w:rsidR="007D6321" w:rsidRDefault="007D6321">
            <w:pPr>
              <w:spacing w:line="300" w:lineRule="exact"/>
              <w:jc w:val="center"/>
              <w:rPr>
                <w:rFonts w:ascii="仿宋" w:eastAsia="仿宋" w:hAnsi="仿宋"/>
                <w:sz w:val="20"/>
                <w:szCs w:val="21"/>
              </w:rPr>
            </w:pPr>
          </w:p>
        </w:tc>
        <w:tc>
          <w:tcPr>
            <w:tcW w:w="760" w:type="dxa"/>
            <w:vAlign w:val="center"/>
          </w:tcPr>
          <w:p w:rsidR="007D6321" w:rsidRDefault="007D6321">
            <w:pPr>
              <w:spacing w:line="300" w:lineRule="exact"/>
              <w:jc w:val="center"/>
              <w:rPr>
                <w:rFonts w:ascii="仿宋" w:eastAsia="仿宋" w:hAnsi="仿宋"/>
                <w:sz w:val="20"/>
                <w:szCs w:val="21"/>
              </w:rPr>
            </w:pPr>
          </w:p>
        </w:tc>
        <w:tc>
          <w:tcPr>
            <w:tcW w:w="1233" w:type="dxa"/>
            <w:gridSpan w:val="2"/>
            <w:vAlign w:val="center"/>
          </w:tcPr>
          <w:p w:rsidR="007D6321" w:rsidRDefault="007D6321">
            <w:pPr>
              <w:spacing w:line="300" w:lineRule="exact"/>
              <w:jc w:val="center"/>
              <w:rPr>
                <w:rFonts w:ascii="仿宋" w:eastAsia="仿宋" w:hAnsi="仿宋"/>
                <w:sz w:val="20"/>
                <w:szCs w:val="21"/>
              </w:rPr>
            </w:pPr>
          </w:p>
        </w:tc>
        <w:tc>
          <w:tcPr>
            <w:tcW w:w="820" w:type="dxa"/>
            <w:vAlign w:val="center"/>
          </w:tcPr>
          <w:p w:rsidR="007D6321" w:rsidRDefault="007D6321">
            <w:pPr>
              <w:spacing w:line="300" w:lineRule="exact"/>
              <w:jc w:val="center"/>
              <w:rPr>
                <w:rFonts w:ascii="仿宋" w:eastAsia="仿宋" w:hAnsi="仿宋"/>
                <w:sz w:val="20"/>
                <w:szCs w:val="21"/>
              </w:rPr>
            </w:pPr>
          </w:p>
        </w:tc>
      </w:tr>
      <w:tr w:rsidR="007D6321">
        <w:trPr>
          <w:cantSplit/>
          <w:trHeight w:val="1179"/>
          <w:jc w:val="center"/>
        </w:trPr>
        <w:tc>
          <w:tcPr>
            <w:tcW w:w="674" w:type="dxa"/>
            <w:gridSpan w:val="2"/>
            <w:vAlign w:val="center"/>
          </w:tcPr>
          <w:p w:rsidR="007D6321" w:rsidRDefault="00F05A7B">
            <w:pPr>
              <w:spacing w:line="300" w:lineRule="exact"/>
              <w:jc w:val="center"/>
              <w:rPr>
                <w:rFonts w:ascii="仿宋" w:eastAsia="仿宋" w:hAnsi="仿宋"/>
                <w:b/>
                <w:bCs/>
                <w:sz w:val="20"/>
                <w:szCs w:val="21"/>
              </w:rPr>
            </w:pPr>
            <w:r>
              <w:rPr>
                <w:rFonts w:ascii="仿宋" w:eastAsia="仿宋" w:hAnsi="仿宋"/>
                <w:b/>
                <w:bCs/>
                <w:sz w:val="20"/>
                <w:szCs w:val="21"/>
              </w:rPr>
              <w:t>特殊群体类型</w:t>
            </w:r>
          </w:p>
        </w:tc>
        <w:tc>
          <w:tcPr>
            <w:tcW w:w="9836" w:type="dxa"/>
            <w:gridSpan w:val="22"/>
            <w:vAlign w:val="center"/>
          </w:tcPr>
          <w:p w:rsidR="007D6321" w:rsidRDefault="00F05A7B">
            <w:pPr>
              <w:spacing w:line="300" w:lineRule="exact"/>
              <w:jc w:val="left"/>
              <w:rPr>
                <w:rFonts w:ascii="仿宋" w:eastAsia="仿宋" w:hAnsi="仿宋"/>
                <w:sz w:val="20"/>
                <w:szCs w:val="21"/>
              </w:rPr>
            </w:pPr>
            <w:r>
              <w:rPr>
                <w:rFonts w:ascii="仿宋" w:eastAsia="仿宋" w:hAnsi="仿宋"/>
                <w:b/>
                <w:sz w:val="20"/>
                <w:szCs w:val="21"/>
              </w:rPr>
              <w:t>1</w:t>
            </w:r>
            <w:r>
              <w:rPr>
                <w:rFonts w:ascii="仿宋" w:eastAsia="仿宋" w:hAnsi="仿宋"/>
                <w:sz w:val="20"/>
                <w:szCs w:val="21"/>
              </w:rPr>
              <w:t>.建档立</w:t>
            </w:r>
            <w:proofErr w:type="gramStart"/>
            <w:r>
              <w:rPr>
                <w:rFonts w:ascii="仿宋" w:eastAsia="仿宋" w:hAnsi="仿宋"/>
                <w:sz w:val="20"/>
                <w:szCs w:val="21"/>
              </w:rPr>
              <w:t>卡贫困</w:t>
            </w:r>
            <w:proofErr w:type="gramEnd"/>
            <w:r>
              <w:rPr>
                <w:rFonts w:ascii="仿宋" w:eastAsia="仿宋" w:hAnsi="仿宋"/>
                <w:sz w:val="20"/>
                <w:szCs w:val="21"/>
              </w:rPr>
              <w:t>家庭学生</w:t>
            </w:r>
            <w:r>
              <w:rPr>
                <w:rFonts w:ascii="仿宋" w:eastAsia="仿宋" w:hAnsi="仿宋"/>
                <w:sz w:val="16"/>
                <w:szCs w:val="18"/>
              </w:rPr>
              <w:t xml:space="preserve">□是□否  </w:t>
            </w:r>
            <w:r>
              <w:rPr>
                <w:rFonts w:ascii="仿宋" w:eastAsia="仿宋" w:hAnsi="仿宋"/>
                <w:b/>
                <w:sz w:val="20"/>
                <w:szCs w:val="21"/>
              </w:rPr>
              <w:t>2</w:t>
            </w:r>
            <w:r>
              <w:rPr>
                <w:rFonts w:ascii="仿宋" w:eastAsia="仿宋" w:hAnsi="仿宋"/>
                <w:sz w:val="20"/>
                <w:szCs w:val="21"/>
              </w:rPr>
              <w:t>.最低生活保障家庭学生</w:t>
            </w:r>
            <w:r>
              <w:rPr>
                <w:rFonts w:ascii="仿宋" w:eastAsia="仿宋" w:hAnsi="仿宋"/>
                <w:sz w:val="16"/>
                <w:szCs w:val="18"/>
              </w:rPr>
              <w:t xml:space="preserve">□是□否  </w:t>
            </w:r>
            <w:r>
              <w:rPr>
                <w:rFonts w:ascii="仿宋" w:eastAsia="仿宋" w:hAnsi="仿宋"/>
                <w:b/>
                <w:sz w:val="20"/>
                <w:szCs w:val="21"/>
              </w:rPr>
              <w:t>3</w:t>
            </w:r>
            <w:r>
              <w:rPr>
                <w:rFonts w:ascii="仿宋" w:eastAsia="仿宋" w:hAnsi="仿宋"/>
                <w:sz w:val="20"/>
                <w:szCs w:val="21"/>
              </w:rPr>
              <w:t>.特困供养学生</w:t>
            </w:r>
            <w:r>
              <w:rPr>
                <w:rFonts w:ascii="仿宋" w:eastAsia="仿宋" w:hAnsi="仿宋"/>
                <w:sz w:val="16"/>
                <w:szCs w:val="18"/>
              </w:rPr>
              <w:t>□是□否</w:t>
            </w:r>
            <w:r>
              <w:rPr>
                <w:rFonts w:ascii="仿宋" w:eastAsia="仿宋" w:hAnsi="仿宋"/>
                <w:sz w:val="20"/>
                <w:szCs w:val="21"/>
              </w:rPr>
              <w:t xml:space="preserve"> </w:t>
            </w:r>
          </w:p>
          <w:p w:rsidR="007D6321" w:rsidRDefault="00F05A7B">
            <w:pPr>
              <w:spacing w:line="300" w:lineRule="exact"/>
              <w:jc w:val="left"/>
              <w:rPr>
                <w:rFonts w:ascii="仿宋" w:eastAsia="仿宋" w:hAnsi="仿宋"/>
                <w:sz w:val="16"/>
                <w:szCs w:val="18"/>
              </w:rPr>
            </w:pPr>
            <w:r>
              <w:rPr>
                <w:rFonts w:ascii="仿宋" w:eastAsia="仿宋" w:hAnsi="仿宋"/>
                <w:b/>
                <w:sz w:val="20"/>
                <w:szCs w:val="21"/>
              </w:rPr>
              <w:t>4.</w:t>
            </w:r>
            <w:proofErr w:type="gramStart"/>
            <w:r>
              <w:rPr>
                <w:rFonts w:ascii="仿宋" w:eastAsia="仿宋" w:hAnsi="仿宋"/>
                <w:sz w:val="20"/>
                <w:szCs w:val="21"/>
              </w:rPr>
              <w:t>孤</w:t>
            </w:r>
            <w:proofErr w:type="gramEnd"/>
            <w:r>
              <w:rPr>
                <w:rFonts w:ascii="仿宋" w:eastAsia="仿宋" w:hAnsi="仿宋"/>
                <w:sz w:val="20"/>
                <w:szCs w:val="21"/>
              </w:rPr>
              <w:t>弃学生</w:t>
            </w:r>
            <w:r>
              <w:rPr>
                <w:rFonts w:ascii="仿宋" w:eastAsia="仿宋" w:hAnsi="仿宋"/>
                <w:sz w:val="16"/>
                <w:szCs w:val="18"/>
              </w:rPr>
              <w:t>□是□否</w:t>
            </w:r>
            <w:r>
              <w:rPr>
                <w:rFonts w:ascii="仿宋" w:eastAsia="仿宋" w:hAnsi="仿宋"/>
                <w:sz w:val="20"/>
                <w:szCs w:val="21"/>
              </w:rPr>
              <w:t xml:space="preserve"> </w:t>
            </w:r>
            <w:r>
              <w:rPr>
                <w:rFonts w:ascii="仿宋" w:eastAsia="仿宋" w:hAnsi="仿宋"/>
                <w:b/>
                <w:sz w:val="20"/>
                <w:szCs w:val="21"/>
              </w:rPr>
              <w:t>5.</w:t>
            </w:r>
            <w:r>
              <w:rPr>
                <w:rFonts w:ascii="仿宋" w:eastAsia="仿宋" w:hAnsi="仿宋"/>
                <w:sz w:val="20"/>
                <w:szCs w:val="21"/>
              </w:rPr>
              <w:t>烈士子女</w:t>
            </w:r>
            <w:r>
              <w:rPr>
                <w:rFonts w:ascii="仿宋" w:eastAsia="仿宋" w:hAnsi="仿宋"/>
                <w:sz w:val="16"/>
                <w:szCs w:val="18"/>
              </w:rPr>
              <w:t>□是□否</w:t>
            </w:r>
            <w:r>
              <w:rPr>
                <w:rFonts w:ascii="仿宋" w:eastAsia="仿宋" w:hAnsi="仿宋"/>
                <w:b/>
                <w:sz w:val="20"/>
                <w:szCs w:val="21"/>
              </w:rPr>
              <w:t>6.</w:t>
            </w:r>
            <w:r>
              <w:rPr>
                <w:rFonts w:ascii="仿宋" w:eastAsia="仿宋" w:hAnsi="仿宋"/>
                <w:sz w:val="20"/>
                <w:szCs w:val="21"/>
              </w:rPr>
              <w:t>家庭经济困难残疾学生</w:t>
            </w:r>
            <w:r>
              <w:rPr>
                <w:rFonts w:ascii="仿宋" w:eastAsia="仿宋" w:hAnsi="仿宋"/>
                <w:sz w:val="16"/>
                <w:szCs w:val="18"/>
              </w:rPr>
              <w:t>□是□否</w:t>
            </w:r>
            <w:r>
              <w:rPr>
                <w:rFonts w:ascii="仿宋" w:eastAsia="仿宋" w:hAnsi="仿宋"/>
                <w:b/>
                <w:sz w:val="20"/>
                <w:szCs w:val="21"/>
              </w:rPr>
              <w:t>7.</w:t>
            </w:r>
            <w:r>
              <w:rPr>
                <w:rFonts w:ascii="仿宋" w:eastAsia="仿宋" w:hAnsi="仿宋"/>
                <w:sz w:val="20"/>
                <w:szCs w:val="21"/>
              </w:rPr>
              <w:t>残疾人子女</w:t>
            </w:r>
            <w:r>
              <w:rPr>
                <w:rFonts w:ascii="仿宋" w:eastAsia="仿宋" w:hAnsi="仿宋"/>
                <w:sz w:val="16"/>
                <w:szCs w:val="18"/>
              </w:rPr>
              <w:t>□是□否</w:t>
            </w:r>
          </w:p>
          <w:p w:rsidR="007D6321" w:rsidRDefault="00F05A7B">
            <w:pPr>
              <w:spacing w:line="300" w:lineRule="exact"/>
              <w:jc w:val="left"/>
              <w:rPr>
                <w:rFonts w:ascii="仿宋" w:eastAsia="仿宋" w:hAnsi="仿宋"/>
                <w:sz w:val="16"/>
                <w:szCs w:val="18"/>
              </w:rPr>
            </w:pPr>
            <w:r>
              <w:rPr>
                <w:rFonts w:ascii="仿宋" w:eastAsia="仿宋" w:hAnsi="仿宋"/>
                <w:b/>
                <w:sz w:val="20"/>
                <w:szCs w:val="21"/>
              </w:rPr>
              <w:t>8.</w:t>
            </w:r>
            <w:r>
              <w:rPr>
                <w:rFonts w:ascii="仿宋" w:eastAsia="仿宋" w:hAnsi="仿宋"/>
                <w:sz w:val="20"/>
                <w:szCs w:val="21"/>
              </w:rPr>
              <w:t>困难职工家庭子女</w:t>
            </w:r>
            <w:r>
              <w:rPr>
                <w:rFonts w:ascii="仿宋" w:eastAsia="仿宋" w:hAnsi="仿宋"/>
                <w:sz w:val="16"/>
                <w:szCs w:val="18"/>
              </w:rPr>
              <w:t>□是□否</w:t>
            </w:r>
            <w:r>
              <w:rPr>
                <w:rFonts w:ascii="仿宋" w:eastAsia="仿宋" w:hAnsi="仿宋"/>
                <w:b/>
                <w:sz w:val="20"/>
                <w:szCs w:val="21"/>
              </w:rPr>
              <w:t>9.</w:t>
            </w:r>
            <w:r>
              <w:rPr>
                <w:rFonts w:ascii="仿宋" w:eastAsia="仿宋" w:hAnsi="仿宋"/>
                <w:sz w:val="20"/>
                <w:szCs w:val="21"/>
              </w:rPr>
              <w:t>其他家庭经济困难情况</w:t>
            </w:r>
            <w:r>
              <w:rPr>
                <w:rFonts w:ascii="仿宋" w:eastAsia="仿宋" w:hAnsi="仿宋"/>
                <w:sz w:val="16"/>
                <w:szCs w:val="18"/>
              </w:rPr>
              <w:t>□是□否</w:t>
            </w:r>
          </w:p>
        </w:tc>
      </w:tr>
      <w:tr w:rsidR="007D6321">
        <w:trPr>
          <w:cantSplit/>
          <w:trHeight w:val="1751"/>
          <w:jc w:val="center"/>
        </w:trPr>
        <w:tc>
          <w:tcPr>
            <w:tcW w:w="674" w:type="dxa"/>
            <w:gridSpan w:val="2"/>
          </w:tcPr>
          <w:p w:rsidR="007D6321" w:rsidRDefault="00F05A7B">
            <w:pPr>
              <w:spacing w:line="300" w:lineRule="exact"/>
              <w:jc w:val="center"/>
              <w:rPr>
                <w:rFonts w:ascii="仿宋" w:eastAsia="仿宋" w:hAnsi="仿宋"/>
                <w:b/>
                <w:bCs/>
                <w:sz w:val="20"/>
                <w:szCs w:val="21"/>
              </w:rPr>
            </w:pPr>
            <w:r>
              <w:rPr>
                <w:rFonts w:ascii="仿宋" w:eastAsia="仿宋" w:hAnsi="仿宋"/>
                <w:b/>
                <w:bCs/>
                <w:sz w:val="20"/>
                <w:szCs w:val="21"/>
              </w:rPr>
              <w:t>影响家庭经济</w:t>
            </w:r>
          </w:p>
          <w:p w:rsidR="007D6321" w:rsidRDefault="00F05A7B">
            <w:pPr>
              <w:spacing w:line="300" w:lineRule="exact"/>
              <w:jc w:val="center"/>
              <w:rPr>
                <w:rFonts w:ascii="仿宋" w:eastAsia="仿宋" w:hAnsi="仿宋"/>
                <w:b/>
                <w:bCs/>
                <w:sz w:val="20"/>
                <w:szCs w:val="21"/>
              </w:rPr>
            </w:pPr>
            <w:r>
              <w:rPr>
                <w:rFonts w:ascii="仿宋" w:eastAsia="仿宋" w:hAnsi="仿宋"/>
                <w:b/>
                <w:bCs/>
                <w:sz w:val="20"/>
                <w:szCs w:val="21"/>
              </w:rPr>
              <w:t>状况有关信息</w:t>
            </w:r>
          </w:p>
        </w:tc>
        <w:tc>
          <w:tcPr>
            <w:tcW w:w="9836" w:type="dxa"/>
            <w:gridSpan w:val="22"/>
          </w:tcPr>
          <w:p w:rsidR="007D6321" w:rsidRDefault="00F05A7B">
            <w:pPr>
              <w:spacing w:line="300" w:lineRule="exact"/>
              <w:rPr>
                <w:rFonts w:ascii="仿宋" w:eastAsia="仿宋" w:hAnsi="仿宋"/>
                <w:sz w:val="20"/>
              </w:rPr>
            </w:pPr>
            <w:r>
              <w:rPr>
                <w:rFonts w:ascii="仿宋" w:eastAsia="仿宋" w:hAnsi="仿宋"/>
                <w:sz w:val="20"/>
              </w:rPr>
              <w:t>家庭人均年收入        元。</w:t>
            </w:r>
          </w:p>
          <w:p w:rsidR="007D6321" w:rsidRDefault="00F05A7B">
            <w:pPr>
              <w:spacing w:line="300" w:lineRule="exact"/>
              <w:rPr>
                <w:rFonts w:ascii="仿宋" w:eastAsia="仿宋" w:hAnsi="仿宋"/>
                <w:sz w:val="20"/>
              </w:rPr>
            </w:pPr>
            <w:r>
              <w:rPr>
                <w:rFonts w:ascii="仿宋" w:eastAsia="仿宋" w:hAnsi="仿宋"/>
                <w:sz w:val="20"/>
              </w:rPr>
              <w:t>家庭遭受自然灾害情况：                 。家庭遭受突发意外事件：                   。</w:t>
            </w:r>
          </w:p>
          <w:p w:rsidR="007D6321" w:rsidRDefault="00F05A7B">
            <w:pPr>
              <w:spacing w:line="300" w:lineRule="exact"/>
              <w:rPr>
                <w:rFonts w:ascii="仿宋" w:eastAsia="仿宋" w:hAnsi="仿宋"/>
                <w:sz w:val="20"/>
              </w:rPr>
            </w:pPr>
            <w:r>
              <w:rPr>
                <w:rFonts w:ascii="仿宋" w:eastAsia="仿宋" w:hAnsi="仿宋"/>
                <w:sz w:val="20"/>
              </w:rPr>
              <w:t>家庭成员因残疾、年迈而劳动能力弱情况：                                            。</w:t>
            </w:r>
          </w:p>
          <w:p w:rsidR="007D6321" w:rsidRDefault="00F05A7B">
            <w:pPr>
              <w:spacing w:line="300" w:lineRule="exact"/>
              <w:rPr>
                <w:rFonts w:ascii="仿宋" w:eastAsia="仿宋" w:hAnsi="仿宋"/>
                <w:sz w:val="20"/>
              </w:rPr>
            </w:pPr>
            <w:r>
              <w:rPr>
                <w:rFonts w:ascii="仿宋" w:eastAsia="仿宋" w:hAnsi="仿宋"/>
                <w:sz w:val="20"/>
              </w:rPr>
              <w:t>家庭成员失业情况：                    。家庭欠债情况：                            。</w:t>
            </w:r>
          </w:p>
          <w:p w:rsidR="007D6321" w:rsidRDefault="00F05A7B">
            <w:pPr>
              <w:spacing w:line="300" w:lineRule="exact"/>
              <w:rPr>
                <w:rFonts w:ascii="仿宋" w:eastAsia="仿宋" w:hAnsi="仿宋"/>
                <w:sz w:val="20"/>
              </w:rPr>
            </w:pPr>
            <w:r>
              <w:rPr>
                <w:rFonts w:ascii="仿宋" w:eastAsia="仿宋" w:hAnsi="仿宋"/>
                <w:sz w:val="20"/>
              </w:rPr>
              <w:t>其他情况：                                                              。</w:t>
            </w:r>
          </w:p>
        </w:tc>
      </w:tr>
      <w:tr w:rsidR="007D6321">
        <w:trPr>
          <w:cantSplit/>
          <w:trHeight w:val="1512"/>
          <w:jc w:val="center"/>
        </w:trPr>
        <w:tc>
          <w:tcPr>
            <w:tcW w:w="674" w:type="dxa"/>
            <w:gridSpan w:val="2"/>
            <w:textDirection w:val="tbRlV"/>
          </w:tcPr>
          <w:p w:rsidR="007D6321" w:rsidRDefault="00F05A7B">
            <w:pPr>
              <w:spacing w:line="560" w:lineRule="exact"/>
              <w:ind w:left="113" w:right="113"/>
              <w:jc w:val="center"/>
              <w:rPr>
                <w:rFonts w:ascii="仿宋" w:eastAsia="仿宋" w:hAnsi="仿宋"/>
                <w:b/>
                <w:bCs/>
                <w:sz w:val="20"/>
                <w:szCs w:val="21"/>
              </w:rPr>
            </w:pPr>
            <w:r>
              <w:rPr>
                <w:rFonts w:ascii="仿宋" w:eastAsia="仿宋" w:hAnsi="仿宋"/>
                <w:b/>
                <w:bCs/>
                <w:sz w:val="20"/>
                <w:szCs w:val="21"/>
              </w:rPr>
              <w:t>个人承诺</w:t>
            </w:r>
          </w:p>
        </w:tc>
        <w:tc>
          <w:tcPr>
            <w:tcW w:w="4441" w:type="dxa"/>
            <w:gridSpan w:val="9"/>
          </w:tcPr>
          <w:p w:rsidR="007D6321" w:rsidRDefault="00F05A7B">
            <w:pPr>
              <w:spacing w:line="300" w:lineRule="exact"/>
              <w:ind w:firstLineChars="200" w:firstLine="400"/>
              <w:rPr>
                <w:rFonts w:ascii="仿宋" w:eastAsia="仿宋" w:hAnsi="仿宋"/>
                <w:sz w:val="20"/>
                <w:szCs w:val="21"/>
              </w:rPr>
            </w:pPr>
            <w:r>
              <w:rPr>
                <w:rFonts w:ascii="仿宋" w:eastAsia="仿宋" w:hAnsi="仿宋"/>
                <w:sz w:val="20"/>
                <w:szCs w:val="21"/>
              </w:rPr>
              <w:t>本人保证所填信息真实，并同意授权有关部门通过信息核对系统，对所填信息进行查询、核对。</w:t>
            </w:r>
          </w:p>
          <w:p w:rsidR="007D6321" w:rsidRDefault="00F05A7B">
            <w:pPr>
              <w:spacing w:line="300" w:lineRule="exact"/>
              <w:rPr>
                <w:rFonts w:ascii="仿宋" w:eastAsia="仿宋" w:hAnsi="仿宋"/>
                <w:sz w:val="20"/>
                <w:szCs w:val="21"/>
              </w:rPr>
            </w:pPr>
            <w:r>
              <w:rPr>
                <w:rFonts w:ascii="仿宋" w:eastAsia="仿宋" w:hAnsi="仿宋"/>
                <w:sz w:val="20"/>
                <w:szCs w:val="21"/>
              </w:rPr>
              <w:t>手写签名：</w:t>
            </w:r>
          </w:p>
          <w:p w:rsidR="007D6321" w:rsidRDefault="00F05A7B">
            <w:pPr>
              <w:spacing w:line="300" w:lineRule="exact"/>
              <w:ind w:firstLineChars="1250" w:firstLine="2500"/>
              <w:rPr>
                <w:rFonts w:ascii="仿宋" w:eastAsia="仿宋" w:hAnsi="仿宋"/>
                <w:sz w:val="20"/>
                <w:szCs w:val="21"/>
              </w:rPr>
            </w:pPr>
            <w:r>
              <w:rPr>
                <w:rFonts w:ascii="仿宋" w:eastAsia="仿宋" w:hAnsi="仿宋"/>
                <w:sz w:val="20"/>
                <w:szCs w:val="21"/>
              </w:rPr>
              <w:t>年   月   日</w:t>
            </w:r>
          </w:p>
        </w:tc>
        <w:tc>
          <w:tcPr>
            <w:tcW w:w="5395" w:type="dxa"/>
            <w:gridSpan w:val="13"/>
          </w:tcPr>
          <w:p w:rsidR="007D6321" w:rsidRDefault="00F05A7B">
            <w:pPr>
              <w:spacing w:line="300" w:lineRule="exact"/>
              <w:ind w:firstLineChars="200" w:firstLine="400"/>
              <w:rPr>
                <w:rFonts w:ascii="仿宋" w:eastAsia="仿宋" w:hAnsi="仿宋"/>
                <w:sz w:val="20"/>
                <w:szCs w:val="21"/>
              </w:rPr>
            </w:pPr>
            <w:r>
              <w:rPr>
                <w:rFonts w:ascii="仿宋" w:eastAsia="仿宋" w:hAnsi="仿宋"/>
                <w:sz w:val="20"/>
              </w:rPr>
              <w:t>本人是         同学的（</w:t>
            </w:r>
            <w:r>
              <w:rPr>
                <w:rFonts w:ascii="仿宋" w:eastAsia="仿宋" w:hAnsi="仿宋"/>
                <w:sz w:val="20"/>
                <w:szCs w:val="21"/>
              </w:rPr>
              <w:t>□父亲□母亲□监护人</w:t>
            </w:r>
            <w:r>
              <w:rPr>
                <w:rFonts w:ascii="仿宋" w:eastAsia="仿宋" w:hAnsi="仿宋"/>
                <w:sz w:val="20"/>
              </w:rPr>
              <w:t>），该同学</w:t>
            </w:r>
            <w:r>
              <w:rPr>
                <w:rFonts w:ascii="仿宋" w:eastAsia="仿宋" w:hAnsi="仿宋"/>
                <w:sz w:val="20"/>
                <w:szCs w:val="21"/>
              </w:rPr>
              <w:t>所填信息真实，同意授权有关部门通过信息核对系统，对所填信息进行查询、核对。</w:t>
            </w:r>
          </w:p>
          <w:p w:rsidR="007D6321" w:rsidRDefault="00F05A7B">
            <w:pPr>
              <w:spacing w:line="300" w:lineRule="exact"/>
              <w:rPr>
                <w:rFonts w:ascii="仿宋" w:eastAsia="仿宋" w:hAnsi="仿宋"/>
                <w:sz w:val="20"/>
                <w:szCs w:val="21"/>
              </w:rPr>
            </w:pPr>
            <w:r>
              <w:rPr>
                <w:rFonts w:ascii="仿宋" w:eastAsia="仿宋" w:hAnsi="仿宋"/>
                <w:sz w:val="20"/>
                <w:szCs w:val="21"/>
              </w:rPr>
              <w:t>学生家长或监护人手写签名：</w:t>
            </w:r>
          </w:p>
          <w:p w:rsidR="007D6321" w:rsidRDefault="00F05A7B">
            <w:pPr>
              <w:spacing w:line="300" w:lineRule="exact"/>
              <w:ind w:firstLineChars="1750" w:firstLine="3500"/>
              <w:rPr>
                <w:rFonts w:ascii="仿宋" w:eastAsia="仿宋" w:hAnsi="仿宋"/>
                <w:sz w:val="20"/>
                <w:szCs w:val="21"/>
              </w:rPr>
            </w:pPr>
            <w:r>
              <w:rPr>
                <w:rFonts w:ascii="仿宋" w:eastAsia="仿宋" w:hAnsi="仿宋"/>
                <w:sz w:val="20"/>
                <w:szCs w:val="21"/>
              </w:rPr>
              <w:t>年   月   日</w:t>
            </w:r>
          </w:p>
        </w:tc>
      </w:tr>
      <w:tr w:rsidR="007D6321">
        <w:trPr>
          <w:cantSplit/>
          <w:trHeight w:val="1691"/>
          <w:jc w:val="center"/>
        </w:trPr>
        <w:tc>
          <w:tcPr>
            <w:tcW w:w="660" w:type="dxa"/>
            <w:textDirection w:val="tbRlV"/>
          </w:tcPr>
          <w:p w:rsidR="007D6321" w:rsidRDefault="00F05A7B">
            <w:pPr>
              <w:spacing w:line="560" w:lineRule="exact"/>
              <w:ind w:left="113" w:right="113"/>
              <w:jc w:val="center"/>
              <w:rPr>
                <w:rFonts w:ascii="仿宋" w:eastAsia="仿宋" w:hAnsi="仿宋"/>
                <w:b/>
                <w:bCs/>
                <w:sz w:val="20"/>
                <w:szCs w:val="21"/>
              </w:rPr>
            </w:pPr>
            <w:r>
              <w:rPr>
                <w:rFonts w:ascii="仿宋" w:eastAsia="仿宋" w:hAnsi="仿宋"/>
                <w:b/>
                <w:bCs/>
                <w:sz w:val="20"/>
                <w:szCs w:val="21"/>
              </w:rPr>
              <w:t>认定结果</w:t>
            </w:r>
          </w:p>
        </w:tc>
        <w:tc>
          <w:tcPr>
            <w:tcW w:w="3093" w:type="dxa"/>
            <w:gridSpan w:val="6"/>
          </w:tcPr>
          <w:p w:rsidR="007D6321" w:rsidRDefault="00F05A7B">
            <w:pPr>
              <w:spacing w:line="300" w:lineRule="exact"/>
              <w:ind w:firstLineChars="200" w:firstLine="400"/>
              <w:rPr>
                <w:rFonts w:ascii="仿宋" w:eastAsia="仿宋" w:hAnsi="仿宋"/>
                <w:sz w:val="20"/>
                <w:szCs w:val="21"/>
              </w:rPr>
            </w:pPr>
            <w:r>
              <w:rPr>
                <w:rFonts w:ascii="仿宋" w:eastAsia="仿宋" w:hAnsi="仿宋"/>
                <w:sz w:val="20"/>
                <w:szCs w:val="21"/>
              </w:rPr>
              <w:t>学生就读学校年级（专业或班级）认定评议小组意见：</w:t>
            </w:r>
          </w:p>
          <w:p w:rsidR="007D6321" w:rsidRDefault="007D6321">
            <w:pPr>
              <w:spacing w:line="300" w:lineRule="exact"/>
              <w:rPr>
                <w:rFonts w:ascii="仿宋" w:eastAsia="仿宋" w:hAnsi="仿宋"/>
                <w:sz w:val="20"/>
                <w:szCs w:val="21"/>
              </w:rPr>
            </w:pPr>
          </w:p>
          <w:p w:rsidR="007D6321" w:rsidRDefault="00F05A7B">
            <w:pPr>
              <w:spacing w:line="300" w:lineRule="exact"/>
              <w:rPr>
                <w:rFonts w:ascii="仿宋" w:eastAsia="仿宋" w:hAnsi="仿宋"/>
                <w:sz w:val="20"/>
                <w:szCs w:val="21"/>
              </w:rPr>
            </w:pPr>
            <w:r>
              <w:rPr>
                <w:rFonts w:ascii="仿宋" w:eastAsia="仿宋" w:hAnsi="仿宋"/>
                <w:sz w:val="20"/>
                <w:szCs w:val="21"/>
              </w:rPr>
              <w:t>组长签字：</w:t>
            </w:r>
          </w:p>
          <w:p w:rsidR="007D6321" w:rsidRDefault="00F05A7B">
            <w:pPr>
              <w:spacing w:line="300" w:lineRule="exact"/>
              <w:ind w:firstLineChars="650" w:firstLine="1300"/>
              <w:rPr>
                <w:rFonts w:ascii="仿宋" w:eastAsia="仿宋" w:hAnsi="仿宋"/>
                <w:sz w:val="20"/>
                <w:szCs w:val="21"/>
              </w:rPr>
            </w:pPr>
            <w:r>
              <w:rPr>
                <w:rFonts w:ascii="仿宋" w:eastAsia="仿宋" w:hAnsi="仿宋"/>
                <w:sz w:val="20"/>
                <w:szCs w:val="21"/>
              </w:rPr>
              <w:t>年   月   日</w:t>
            </w:r>
          </w:p>
        </w:tc>
        <w:tc>
          <w:tcPr>
            <w:tcW w:w="3317" w:type="dxa"/>
            <w:gridSpan w:val="10"/>
          </w:tcPr>
          <w:p w:rsidR="007D6321" w:rsidRDefault="00F05A7B">
            <w:pPr>
              <w:spacing w:line="300" w:lineRule="exact"/>
              <w:ind w:firstLineChars="150" w:firstLine="300"/>
              <w:rPr>
                <w:rFonts w:ascii="仿宋" w:eastAsia="仿宋" w:hAnsi="仿宋"/>
                <w:sz w:val="20"/>
                <w:szCs w:val="21"/>
              </w:rPr>
            </w:pPr>
            <w:r>
              <w:rPr>
                <w:rFonts w:ascii="仿宋" w:eastAsia="仿宋" w:hAnsi="仿宋"/>
                <w:sz w:val="20"/>
                <w:szCs w:val="21"/>
              </w:rPr>
              <w:t>学生就读学校院（系）认定工作组意见：</w:t>
            </w:r>
          </w:p>
          <w:p w:rsidR="007D6321" w:rsidRDefault="00F05A7B">
            <w:pPr>
              <w:spacing w:line="560" w:lineRule="exact"/>
              <w:rPr>
                <w:rFonts w:ascii="仿宋" w:eastAsia="仿宋" w:hAnsi="仿宋"/>
                <w:sz w:val="20"/>
                <w:szCs w:val="21"/>
              </w:rPr>
            </w:pPr>
            <w:r>
              <w:rPr>
                <w:rFonts w:ascii="仿宋" w:eastAsia="仿宋" w:hAnsi="仿宋"/>
                <w:sz w:val="20"/>
                <w:szCs w:val="21"/>
              </w:rPr>
              <w:t>组长签字（加盖部门公章）：</w:t>
            </w:r>
          </w:p>
          <w:p w:rsidR="007D6321" w:rsidRDefault="00F05A7B">
            <w:pPr>
              <w:spacing w:line="560" w:lineRule="exact"/>
              <w:ind w:firstLineChars="800" w:firstLine="1600"/>
              <w:rPr>
                <w:rFonts w:ascii="仿宋" w:eastAsia="仿宋" w:hAnsi="仿宋"/>
                <w:sz w:val="20"/>
                <w:szCs w:val="21"/>
              </w:rPr>
            </w:pPr>
            <w:r>
              <w:rPr>
                <w:rFonts w:ascii="仿宋" w:eastAsia="仿宋" w:hAnsi="仿宋"/>
                <w:sz w:val="20"/>
                <w:szCs w:val="21"/>
              </w:rPr>
              <w:t>年   月   日</w:t>
            </w:r>
          </w:p>
        </w:tc>
        <w:tc>
          <w:tcPr>
            <w:tcW w:w="3440" w:type="dxa"/>
            <w:gridSpan w:val="7"/>
          </w:tcPr>
          <w:p w:rsidR="007D6321" w:rsidRDefault="00F05A7B">
            <w:pPr>
              <w:spacing w:line="300" w:lineRule="exact"/>
              <w:ind w:firstLineChars="150" w:firstLine="300"/>
              <w:rPr>
                <w:rFonts w:ascii="仿宋" w:eastAsia="仿宋" w:hAnsi="仿宋"/>
                <w:sz w:val="20"/>
                <w:szCs w:val="21"/>
              </w:rPr>
            </w:pPr>
            <w:r>
              <w:rPr>
                <w:rFonts w:ascii="仿宋" w:eastAsia="仿宋" w:hAnsi="仿宋"/>
                <w:sz w:val="20"/>
                <w:szCs w:val="21"/>
              </w:rPr>
              <w:t>学生就读学校认定领导小组意见：</w:t>
            </w:r>
          </w:p>
          <w:p w:rsidR="007D6321" w:rsidRDefault="00F05A7B">
            <w:pPr>
              <w:spacing w:line="560" w:lineRule="exact"/>
              <w:rPr>
                <w:rFonts w:ascii="仿宋" w:eastAsia="仿宋" w:hAnsi="仿宋"/>
                <w:sz w:val="20"/>
                <w:szCs w:val="21"/>
              </w:rPr>
            </w:pPr>
            <w:r>
              <w:rPr>
                <w:rFonts w:ascii="仿宋" w:eastAsia="仿宋" w:hAnsi="仿宋"/>
                <w:sz w:val="20"/>
                <w:szCs w:val="21"/>
              </w:rPr>
              <w:t>负责人签字（加盖部门公章）：</w:t>
            </w:r>
          </w:p>
          <w:p w:rsidR="007D6321" w:rsidRDefault="00F05A7B">
            <w:pPr>
              <w:spacing w:line="560" w:lineRule="exact"/>
              <w:ind w:firstLineChars="800" w:firstLine="1600"/>
              <w:rPr>
                <w:rFonts w:ascii="仿宋" w:eastAsia="仿宋" w:hAnsi="仿宋"/>
                <w:sz w:val="20"/>
                <w:szCs w:val="21"/>
              </w:rPr>
            </w:pPr>
            <w:r>
              <w:rPr>
                <w:rFonts w:ascii="仿宋" w:eastAsia="仿宋" w:hAnsi="仿宋"/>
                <w:sz w:val="20"/>
                <w:szCs w:val="21"/>
              </w:rPr>
              <w:t>年   月   日</w:t>
            </w:r>
          </w:p>
        </w:tc>
      </w:tr>
    </w:tbl>
    <w:p w:rsidR="007D6321" w:rsidRDefault="00F05A7B">
      <w:pPr>
        <w:spacing w:line="360" w:lineRule="auto"/>
        <w:ind w:firstLineChars="200" w:firstLine="400"/>
        <w:rPr>
          <w:rFonts w:ascii="仿宋" w:eastAsia="仿宋" w:hAnsi="仿宋"/>
          <w:b/>
        </w:rPr>
      </w:pPr>
      <w:r>
        <w:rPr>
          <w:rFonts w:ascii="仿宋" w:eastAsia="仿宋" w:hAnsi="仿宋"/>
          <w:bCs/>
          <w:sz w:val="20"/>
          <w:szCs w:val="21"/>
        </w:rPr>
        <w:t>备注：此表适用于普通高校</w:t>
      </w:r>
    </w:p>
    <w:p w:rsidR="007D6321" w:rsidRDefault="007D6321">
      <w:pPr>
        <w:pStyle w:val="11"/>
        <w:jc w:val="both"/>
        <w:rPr>
          <w:rFonts w:ascii="仿宋" w:eastAsia="仿宋" w:hAnsi="仿宋"/>
          <w:color w:val="000000"/>
        </w:rPr>
        <w:sectPr w:rsidR="007D6321">
          <w:pgSz w:w="11906" w:h="16838"/>
          <w:pgMar w:top="1440" w:right="1800" w:bottom="1440" w:left="1800" w:header="851" w:footer="992" w:gutter="0"/>
          <w:cols w:space="425"/>
          <w:docGrid w:type="lines" w:linePitch="312"/>
        </w:sectPr>
      </w:pPr>
    </w:p>
    <w:p w:rsidR="007D6321" w:rsidRDefault="00F05A7B">
      <w:pPr>
        <w:spacing w:line="360" w:lineRule="auto"/>
        <w:ind w:firstLineChars="200" w:firstLine="480"/>
        <w:jc w:val="left"/>
        <w:rPr>
          <w:rFonts w:ascii="仿宋" w:eastAsia="仿宋" w:hAnsi="仿宋"/>
        </w:rPr>
      </w:pPr>
      <w:bookmarkStart w:id="20" w:name="_Toc8189_WPSOffice_Level1"/>
      <w:r>
        <w:rPr>
          <w:rFonts w:ascii="仿宋" w:eastAsia="仿宋" w:hAnsi="仿宋" w:hint="eastAsia"/>
        </w:rPr>
        <w:lastRenderedPageBreak/>
        <w:t>附2：</w:t>
      </w:r>
    </w:p>
    <w:p w:rsidR="007D6321" w:rsidRDefault="00F05A7B">
      <w:pPr>
        <w:pStyle w:val="11"/>
        <w:rPr>
          <w:rFonts w:ascii="仿宋" w:eastAsia="仿宋" w:hAnsi="仿宋"/>
          <w:color w:val="000000"/>
        </w:rPr>
      </w:pPr>
      <w:r>
        <w:rPr>
          <w:rFonts w:ascii="仿宋" w:eastAsia="仿宋" w:hAnsi="仿宋" w:hint="eastAsia"/>
          <w:color w:val="000000"/>
        </w:rPr>
        <w:t>山西能源学院</w:t>
      </w:r>
    </w:p>
    <w:p w:rsidR="007D6321" w:rsidRDefault="00F05A7B">
      <w:pPr>
        <w:pStyle w:val="11"/>
        <w:rPr>
          <w:rFonts w:ascii="仿宋" w:eastAsia="仿宋" w:hAnsi="仿宋"/>
          <w:color w:val="000000"/>
        </w:rPr>
      </w:pPr>
      <w:r>
        <w:rPr>
          <w:rFonts w:ascii="仿宋" w:eastAsia="仿宋" w:hAnsi="仿宋" w:hint="eastAsia"/>
          <w:color w:val="000000"/>
        </w:rPr>
        <w:t>国家奖学金管理</w:t>
      </w:r>
      <w:bookmarkEnd w:id="20"/>
      <w:r>
        <w:rPr>
          <w:rFonts w:ascii="仿宋" w:eastAsia="仿宋" w:hAnsi="仿宋" w:hint="eastAsia"/>
          <w:color w:val="000000"/>
        </w:rPr>
        <w:t>实施细则</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第一条 </w:t>
      </w:r>
      <w:r>
        <w:rPr>
          <w:rFonts w:ascii="仿宋" w:eastAsia="仿宋" w:hAnsi="仿宋" w:hint="eastAsia"/>
        </w:rPr>
        <w:t>为激励学生勤奋学习、努力进取，在德、智、体、美、</w:t>
      </w:r>
      <w:proofErr w:type="gramStart"/>
      <w:r>
        <w:rPr>
          <w:rFonts w:ascii="仿宋" w:eastAsia="仿宋" w:hAnsi="仿宋" w:hint="eastAsia"/>
        </w:rPr>
        <w:t>劳</w:t>
      </w:r>
      <w:proofErr w:type="gramEnd"/>
      <w:r>
        <w:rPr>
          <w:rFonts w:ascii="仿宋" w:eastAsia="仿宋" w:hAnsi="仿宋" w:hint="eastAsia"/>
        </w:rPr>
        <w:t>等方面得到全面发展，根据《</w:t>
      </w:r>
      <w:r>
        <w:rPr>
          <w:rFonts w:ascii="仿宋" w:eastAsia="仿宋" w:hAnsi="仿宋" w:hint="eastAsia"/>
          <w:color w:val="000000"/>
          <w:szCs w:val="28"/>
        </w:rPr>
        <w:t>关于印发&lt;学生资助资金管理办法&gt;的通知 附&lt;</w:t>
      </w:r>
      <w:r>
        <w:rPr>
          <w:rFonts w:ascii="仿宋" w:eastAsia="仿宋" w:hAnsi="仿宋" w:hint="eastAsia"/>
        </w:rPr>
        <w:t>本专科生国家奖学金实施细则</w:t>
      </w:r>
      <w:r>
        <w:rPr>
          <w:rFonts w:ascii="仿宋" w:eastAsia="仿宋" w:hAnsi="仿宋" w:hint="eastAsia"/>
          <w:color w:val="000000"/>
          <w:szCs w:val="28"/>
        </w:rPr>
        <w:t>&gt;》</w:t>
      </w:r>
      <w:r>
        <w:rPr>
          <w:rFonts w:ascii="仿宋" w:eastAsia="仿宋" w:hAnsi="仿宋" w:hint="eastAsia"/>
        </w:rPr>
        <w:t>（财科教〔2019〕19号）的有关要求，结合我院实际，制定本细则。</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第二条 </w:t>
      </w:r>
      <w:r>
        <w:rPr>
          <w:rFonts w:ascii="仿宋" w:eastAsia="仿宋" w:hAnsi="仿宋" w:hint="eastAsia"/>
        </w:rPr>
        <w:t>国家奖学金由中央政府出资设立，用于奖励纳入全国招生计划内的高校全日制本专科（含高职、第二学士学位）学生中特别优秀的学生。国家奖学金的奖励标准为每人每年</w:t>
      </w:r>
      <w:r>
        <w:rPr>
          <w:rFonts w:ascii="仿宋" w:eastAsia="仿宋" w:hAnsi="仿宋"/>
        </w:rPr>
        <w:t>8000</w:t>
      </w:r>
      <w:r>
        <w:rPr>
          <w:rFonts w:ascii="仿宋" w:eastAsia="仿宋" w:hAnsi="仿宋" w:hint="eastAsia"/>
        </w:rPr>
        <w:t>元。</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第三条 </w:t>
      </w:r>
      <w:r>
        <w:rPr>
          <w:rFonts w:ascii="仿宋" w:eastAsia="仿宋" w:hAnsi="仿宋" w:hint="eastAsia"/>
        </w:rPr>
        <w:t>国家奖学金的基本申请条件：</w:t>
      </w:r>
    </w:p>
    <w:p w:rsidR="007D6321" w:rsidRDefault="00F05A7B">
      <w:pPr>
        <w:spacing w:line="360" w:lineRule="auto"/>
        <w:ind w:firstLineChars="200" w:firstLine="480"/>
        <w:rPr>
          <w:rFonts w:ascii="仿宋" w:eastAsia="仿宋" w:hAnsi="仿宋"/>
        </w:rPr>
      </w:pPr>
      <w:r>
        <w:rPr>
          <w:rFonts w:ascii="仿宋" w:eastAsia="仿宋" w:hAnsi="仿宋" w:hint="eastAsia"/>
        </w:rPr>
        <w:t>（一）具有中华人民共和国国籍；</w:t>
      </w:r>
    </w:p>
    <w:p w:rsidR="007D6321" w:rsidRDefault="00F05A7B">
      <w:pPr>
        <w:spacing w:line="360" w:lineRule="auto"/>
        <w:ind w:firstLineChars="200" w:firstLine="480"/>
        <w:rPr>
          <w:rFonts w:ascii="仿宋" w:eastAsia="仿宋" w:hAnsi="仿宋"/>
        </w:rPr>
      </w:pPr>
      <w:r>
        <w:rPr>
          <w:rFonts w:ascii="仿宋" w:eastAsia="仿宋" w:hAnsi="仿宋" w:hint="eastAsia"/>
        </w:rPr>
        <w:t>（二）热爱社会主义祖国，拥护中国共产党的领导；</w:t>
      </w:r>
    </w:p>
    <w:p w:rsidR="007D6321" w:rsidRDefault="00F05A7B">
      <w:pPr>
        <w:spacing w:line="360" w:lineRule="auto"/>
        <w:ind w:firstLineChars="200" w:firstLine="480"/>
        <w:rPr>
          <w:rFonts w:ascii="仿宋" w:eastAsia="仿宋" w:hAnsi="仿宋"/>
        </w:rPr>
      </w:pPr>
      <w:r>
        <w:rPr>
          <w:rFonts w:ascii="仿宋" w:eastAsia="仿宋" w:hAnsi="仿宋" w:hint="eastAsia"/>
        </w:rPr>
        <w:t>（三）自觉遵守宪法和法律，遵守学院规章制度；</w:t>
      </w:r>
    </w:p>
    <w:p w:rsidR="007D6321" w:rsidRDefault="00F05A7B">
      <w:pPr>
        <w:spacing w:line="360" w:lineRule="auto"/>
        <w:ind w:firstLineChars="200" w:firstLine="480"/>
        <w:rPr>
          <w:rFonts w:ascii="仿宋" w:eastAsia="仿宋" w:hAnsi="仿宋"/>
        </w:rPr>
      </w:pPr>
      <w:r>
        <w:rPr>
          <w:rFonts w:ascii="仿宋" w:eastAsia="仿宋" w:hAnsi="仿宋" w:hint="eastAsia"/>
        </w:rPr>
        <w:t>（四）诚实守信，道德品质优良；</w:t>
      </w:r>
    </w:p>
    <w:p w:rsidR="007D6321" w:rsidRDefault="00F05A7B">
      <w:pPr>
        <w:spacing w:line="360" w:lineRule="auto"/>
        <w:ind w:firstLineChars="200" w:firstLine="480"/>
        <w:rPr>
          <w:rFonts w:ascii="仿宋" w:eastAsia="仿宋" w:hAnsi="仿宋"/>
        </w:rPr>
      </w:pPr>
      <w:r>
        <w:rPr>
          <w:rFonts w:ascii="仿宋" w:eastAsia="仿宋" w:hAnsi="仿宋" w:hint="eastAsia"/>
        </w:rPr>
        <w:t>（五）在校期间学习成绩优异，社会实践、创新能力、综合素质等方面特别突出。</w:t>
      </w:r>
      <w:r w:rsidR="00B6252F" w:rsidRPr="00B6252F">
        <w:rPr>
          <w:rFonts w:ascii="仿宋" w:eastAsia="仿宋" w:hAnsi="仿宋" w:hint="eastAsia"/>
        </w:rPr>
        <w:t>学习成绩排名与综合考评成绩排名必须在评选范围</w:t>
      </w:r>
      <w:proofErr w:type="gramStart"/>
      <w:r w:rsidR="00B6252F" w:rsidRPr="00B6252F">
        <w:rPr>
          <w:rFonts w:ascii="仿宋" w:eastAsia="仿宋" w:hAnsi="仿宋" w:hint="eastAsia"/>
        </w:rPr>
        <w:t>内位于</w:t>
      </w:r>
      <w:proofErr w:type="gramEnd"/>
      <w:r w:rsidR="00B6252F" w:rsidRPr="00B6252F">
        <w:rPr>
          <w:rFonts w:ascii="仿宋" w:eastAsia="仿宋" w:hAnsi="仿宋" w:hint="eastAsia"/>
        </w:rPr>
        <w:t>前10%</w:t>
      </w:r>
      <w:r w:rsidR="00A46675">
        <w:rPr>
          <w:rFonts w:ascii="仿宋" w:eastAsia="仿宋" w:hAnsi="仿宋" w:hint="eastAsia"/>
        </w:rPr>
        <w:t>且没有不及格科目。</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第四条 </w:t>
      </w:r>
      <w:r>
        <w:rPr>
          <w:rFonts w:ascii="仿宋" w:eastAsia="仿宋" w:hAnsi="仿宋" w:hint="eastAsia"/>
        </w:rPr>
        <w:t>获得国家奖学金的学生为在校生中二年级以上（含二年级）的学生。同一学年内，获得国家奖学金的家庭经济困难学生可以同时申请并获得国家助学金，但不能同时获得国家励志奖学金。</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第五条 </w:t>
      </w:r>
      <w:r>
        <w:rPr>
          <w:rFonts w:ascii="仿宋" w:eastAsia="仿宋" w:hAnsi="仿宋" w:hint="eastAsia"/>
        </w:rPr>
        <w:t>国家奖学金每学年评审一次，根据主管部门下达的名额实行等额评审，坚持公开、公平、公正、择优的原则。</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第六条 </w:t>
      </w:r>
      <w:r>
        <w:rPr>
          <w:rFonts w:ascii="仿宋" w:eastAsia="仿宋" w:hAnsi="仿宋" w:hint="eastAsia"/>
        </w:rPr>
        <w:t>国家奖学金的评审程序：</w:t>
      </w:r>
    </w:p>
    <w:p w:rsidR="007D6321" w:rsidRDefault="00F05A7B">
      <w:pPr>
        <w:spacing w:line="360" w:lineRule="auto"/>
        <w:ind w:firstLineChars="200" w:firstLine="480"/>
        <w:rPr>
          <w:rFonts w:ascii="仿宋" w:eastAsia="仿宋" w:hAnsi="仿宋"/>
        </w:rPr>
      </w:pPr>
      <w:r>
        <w:rPr>
          <w:rFonts w:ascii="仿宋" w:eastAsia="仿宋" w:hAnsi="仿宋" w:hint="eastAsia"/>
        </w:rPr>
        <w:t>（一）学院通过多种方式途径公布上级主管部门下达的国家奖学金名额，申请条件等工作事项；</w:t>
      </w:r>
    </w:p>
    <w:p w:rsidR="007D6321" w:rsidRDefault="00F05A7B">
      <w:pPr>
        <w:spacing w:line="360" w:lineRule="auto"/>
        <w:ind w:firstLineChars="200" w:firstLine="480"/>
        <w:rPr>
          <w:rFonts w:ascii="仿宋" w:eastAsia="仿宋" w:hAnsi="仿宋"/>
        </w:rPr>
      </w:pPr>
      <w:r>
        <w:rPr>
          <w:rFonts w:ascii="仿宋" w:eastAsia="仿宋" w:hAnsi="仿宋" w:hint="eastAsia"/>
        </w:rPr>
        <w:t>（二）学生根据国家奖学金申请条件，每年</w:t>
      </w:r>
      <w:r>
        <w:rPr>
          <w:rFonts w:ascii="仿宋" w:eastAsia="仿宋" w:hAnsi="仿宋"/>
        </w:rPr>
        <w:t>9</w:t>
      </w:r>
      <w:r>
        <w:rPr>
          <w:rFonts w:ascii="仿宋" w:eastAsia="仿宋" w:hAnsi="仿宋" w:hint="eastAsia"/>
        </w:rPr>
        <w:t>月份按照学院当年通知的具体时间向</w:t>
      </w:r>
      <w:proofErr w:type="gramStart"/>
      <w:r>
        <w:rPr>
          <w:rFonts w:ascii="仿宋" w:eastAsia="仿宋" w:hAnsi="仿宋" w:hint="eastAsia"/>
        </w:rPr>
        <w:t>系申请</w:t>
      </w:r>
      <w:proofErr w:type="gramEnd"/>
      <w:r>
        <w:rPr>
          <w:rFonts w:ascii="仿宋" w:eastAsia="仿宋" w:hAnsi="仿宋" w:hint="eastAsia"/>
        </w:rPr>
        <w:t>国家奖学金，并</w:t>
      </w:r>
      <w:r w:rsidR="00BD40F6">
        <w:rPr>
          <w:rFonts w:ascii="仿宋" w:eastAsia="仿宋" w:hAnsi="仿宋" w:hint="eastAsia"/>
        </w:rPr>
        <w:t>提</w:t>
      </w:r>
      <w:r>
        <w:rPr>
          <w:rFonts w:ascii="仿宋" w:eastAsia="仿宋" w:hAnsi="仿宋" w:hint="eastAsia"/>
        </w:rPr>
        <w:t>交《国家奖学金申请（审批）表》（见附表）；</w:t>
      </w:r>
    </w:p>
    <w:p w:rsidR="007D6321" w:rsidRDefault="00F05A7B">
      <w:pPr>
        <w:spacing w:line="360" w:lineRule="auto"/>
        <w:ind w:firstLineChars="200" w:firstLine="480"/>
        <w:rPr>
          <w:rFonts w:ascii="仿宋" w:eastAsia="仿宋" w:hAnsi="仿宋"/>
        </w:rPr>
      </w:pPr>
      <w:r>
        <w:rPr>
          <w:rFonts w:ascii="仿宋" w:eastAsia="仿宋" w:hAnsi="仿宋" w:hint="eastAsia"/>
        </w:rPr>
        <w:t>（三）各系受理学生的申请材料，按照班级（专业或年级）民主评议、系审</w:t>
      </w:r>
      <w:r>
        <w:rPr>
          <w:rFonts w:ascii="仿宋" w:eastAsia="仿宋" w:hAnsi="仿宋" w:hint="eastAsia"/>
        </w:rPr>
        <w:lastRenderedPageBreak/>
        <w:t>核、公示的程序，按时向学院推荐候选人；</w:t>
      </w:r>
    </w:p>
    <w:p w:rsidR="007D6321" w:rsidRDefault="00F05A7B">
      <w:pPr>
        <w:spacing w:line="360" w:lineRule="auto"/>
        <w:ind w:firstLineChars="200" w:firstLine="480"/>
        <w:rPr>
          <w:rFonts w:ascii="仿宋" w:eastAsia="仿宋" w:hAnsi="仿宋"/>
        </w:rPr>
      </w:pPr>
      <w:r>
        <w:rPr>
          <w:rFonts w:ascii="仿宋" w:eastAsia="仿宋" w:hAnsi="仿宋" w:hint="eastAsia"/>
        </w:rPr>
        <w:t>（四）学院根据各系的推荐，组织评审，提出当年国家奖学金获奖学生建议名单，并在学院范围内进行不少于</w:t>
      </w:r>
      <w:r>
        <w:rPr>
          <w:rFonts w:ascii="仿宋" w:eastAsia="仿宋" w:hAnsi="仿宋"/>
        </w:rPr>
        <w:t>5</w:t>
      </w:r>
      <w:r>
        <w:rPr>
          <w:rFonts w:ascii="仿宋" w:eastAsia="仿宋" w:hAnsi="仿宋" w:hint="eastAsia"/>
        </w:rPr>
        <w:t>个工作日的公示，公示无异议后，报学院领导研究审定；</w:t>
      </w:r>
    </w:p>
    <w:p w:rsidR="007D6321" w:rsidRDefault="00F05A7B">
      <w:pPr>
        <w:spacing w:line="360" w:lineRule="auto"/>
        <w:ind w:firstLineChars="200" w:firstLine="480"/>
        <w:rPr>
          <w:rFonts w:ascii="仿宋" w:eastAsia="仿宋" w:hAnsi="仿宋"/>
        </w:rPr>
      </w:pPr>
      <w:r>
        <w:rPr>
          <w:rFonts w:ascii="仿宋" w:eastAsia="仿宋" w:hAnsi="仿宋" w:hint="eastAsia"/>
        </w:rPr>
        <w:t>（五）公示结束后，及时将评审结果报省教育厅。</w:t>
      </w:r>
    </w:p>
    <w:p w:rsidR="007D6321" w:rsidRDefault="00F05A7B">
      <w:pPr>
        <w:spacing w:line="360" w:lineRule="auto"/>
        <w:ind w:firstLineChars="200" w:firstLine="482"/>
        <w:rPr>
          <w:rFonts w:ascii="仿宋" w:eastAsia="仿宋" w:hAnsi="仿宋"/>
        </w:rPr>
      </w:pPr>
      <w:r>
        <w:rPr>
          <w:rFonts w:ascii="仿宋" w:eastAsia="仿宋" w:hAnsi="仿宋" w:hint="eastAsia"/>
          <w:b/>
          <w:bCs/>
        </w:rPr>
        <w:t>第七条</w:t>
      </w:r>
      <w:r>
        <w:rPr>
          <w:rFonts w:ascii="仿宋" w:eastAsia="仿宋" w:hAnsi="仿宋" w:hint="eastAsia"/>
        </w:rPr>
        <w:t>收到上级部门核准的当年国家奖学金发放名单后，及时一次性</w:t>
      </w:r>
      <w:r w:rsidR="0004672D">
        <w:rPr>
          <w:rFonts w:ascii="仿宋" w:eastAsia="仿宋" w:hAnsi="仿宋" w:hint="eastAsia"/>
        </w:rPr>
        <w:t>将国家奖学金</w:t>
      </w:r>
      <w:r>
        <w:rPr>
          <w:rFonts w:ascii="仿宋" w:eastAsia="仿宋" w:hAnsi="仿宋" w:hint="eastAsia"/>
        </w:rPr>
        <w:t>发放给获奖学生，颁发国家统一印制的荣誉证书，并将获得国家奖学金情况记入学生学籍档案。</w:t>
      </w:r>
    </w:p>
    <w:p w:rsidR="007D6321" w:rsidRDefault="007D6321">
      <w:pPr>
        <w:rPr>
          <w:rFonts w:ascii="仿宋" w:eastAsia="仿宋" w:hAnsi="仿宋"/>
        </w:rPr>
      </w:pPr>
    </w:p>
    <w:p w:rsidR="007D6321" w:rsidRDefault="007D6321">
      <w:pPr>
        <w:pStyle w:val="11"/>
        <w:jc w:val="both"/>
        <w:rPr>
          <w:rFonts w:ascii="仿宋" w:eastAsia="仿宋" w:hAnsi="仿宋"/>
          <w:color w:val="000000"/>
        </w:rPr>
        <w:sectPr w:rsidR="007D6321">
          <w:pgSz w:w="11906" w:h="16838"/>
          <w:pgMar w:top="1440" w:right="1800" w:bottom="1440" w:left="1800" w:header="851" w:footer="992" w:gutter="0"/>
          <w:cols w:space="425"/>
          <w:docGrid w:type="lines" w:linePitch="312"/>
        </w:sectPr>
      </w:pPr>
    </w:p>
    <w:p w:rsidR="007D6321" w:rsidRDefault="00F05A7B">
      <w:pPr>
        <w:spacing w:line="360" w:lineRule="auto"/>
        <w:ind w:firstLineChars="200" w:firstLine="480"/>
        <w:jc w:val="left"/>
        <w:rPr>
          <w:rFonts w:ascii="仿宋" w:eastAsia="仿宋" w:hAnsi="仿宋"/>
        </w:rPr>
      </w:pPr>
      <w:bookmarkStart w:id="21" w:name="_Toc3939_WPSOffice_Level1"/>
      <w:r>
        <w:rPr>
          <w:rFonts w:ascii="仿宋" w:eastAsia="仿宋" w:hAnsi="仿宋" w:hint="eastAsia"/>
        </w:rPr>
        <w:lastRenderedPageBreak/>
        <w:t>附3：</w:t>
      </w:r>
    </w:p>
    <w:p w:rsidR="007D6321" w:rsidRDefault="00F05A7B">
      <w:pPr>
        <w:pStyle w:val="11"/>
        <w:rPr>
          <w:rFonts w:ascii="仿宋" w:eastAsia="仿宋" w:hAnsi="仿宋"/>
          <w:color w:val="000000"/>
        </w:rPr>
      </w:pPr>
      <w:r>
        <w:rPr>
          <w:rFonts w:ascii="仿宋" w:eastAsia="仿宋" w:hAnsi="仿宋" w:hint="eastAsia"/>
          <w:color w:val="000000"/>
        </w:rPr>
        <w:t>山西能源学院</w:t>
      </w:r>
    </w:p>
    <w:p w:rsidR="007D6321" w:rsidRDefault="00F05A7B">
      <w:pPr>
        <w:pStyle w:val="11"/>
        <w:rPr>
          <w:rFonts w:ascii="仿宋" w:eastAsia="仿宋" w:hAnsi="仿宋"/>
          <w:color w:val="000000"/>
        </w:rPr>
      </w:pPr>
      <w:r>
        <w:rPr>
          <w:rFonts w:ascii="仿宋" w:eastAsia="仿宋" w:hAnsi="仿宋" w:hint="eastAsia"/>
          <w:color w:val="000000"/>
        </w:rPr>
        <w:t>国家励志奖学金管理</w:t>
      </w:r>
      <w:bookmarkEnd w:id="21"/>
      <w:r>
        <w:rPr>
          <w:rFonts w:ascii="仿宋" w:eastAsia="仿宋" w:hAnsi="仿宋" w:hint="eastAsia"/>
          <w:color w:val="000000"/>
        </w:rPr>
        <w:t>实施细则</w:t>
      </w:r>
    </w:p>
    <w:p w:rsidR="007D6321" w:rsidRDefault="00F05A7B">
      <w:pPr>
        <w:spacing w:line="360" w:lineRule="auto"/>
        <w:ind w:firstLineChars="250" w:firstLine="602"/>
        <w:rPr>
          <w:rFonts w:ascii="仿宋" w:eastAsia="仿宋" w:hAnsi="仿宋"/>
        </w:rPr>
      </w:pPr>
      <w:r>
        <w:rPr>
          <w:rFonts w:ascii="仿宋" w:eastAsia="仿宋" w:hAnsi="仿宋" w:hint="eastAsia"/>
          <w:b/>
          <w:bCs/>
        </w:rPr>
        <w:t xml:space="preserve">第一条 </w:t>
      </w:r>
      <w:r>
        <w:rPr>
          <w:rFonts w:ascii="仿宋" w:eastAsia="仿宋" w:hAnsi="仿宋" w:hint="eastAsia"/>
        </w:rPr>
        <w:t>为加强我院国家励志奖学金的管理，规范国家励志奖学金的评审与发放，激励家庭经济困难学生勤奋学习、努力进取，在德、智、体、美、</w:t>
      </w:r>
      <w:proofErr w:type="gramStart"/>
      <w:r>
        <w:rPr>
          <w:rFonts w:ascii="仿宋" w:eastAsia="仿宋" w:hAnsi="仿宋" w:hint="eastAsia"/>
        </w:rPr>
        <w:t>劳</w:t>
      </w:r>
      <w:proofErr w:type="gramEnd"/>
      <w:r>
        <w:rPr>
          <w:rFonts w:ascii="仿宋" w:eastAsia="仿宋" w:hAnsi="仿宋" w:hint="eastAsia"/>
        </w:rPr>
        <w:t>等方面得到全面发展，根据《</w:t>
      </w:r>
      <w:r>
        <w:rPr>
          <w:rFonts w:ascii="仿宋" w:eastAsia="仿宋" w:hAnsi="仿宋" w:hint="eastAsia"/>
          <w:color w:val="000000"/>
          <w:szCs w:val="28"/>
        </w:rPr>
        <w:t>关于印发&lt;学生资助资金管理办法&gt;的通知 附&lt;</w:t>
      </w:r>
      <w:r>
        <w:rPr>
          <w:rFonts w:ascii="仿宋" w:eastAsia="仿宋" w:hAnsi="仿宋" w:hint="eastAsia"/>
        </w:rPr>
        <w:t>本专科生国家励志奖学金实施细则</w:t>
      </w:r>
      <w:r>
        <w:rPr>
          <w:rFonts w:ascii="仿宋" w:eastAsia="仿宋" w:hAnsi="仿宋" w:hint="eastAsia"/>
          <w:color w:val="000000"/>
          <w:szCs w:val="28"/>
        </w:rPr>
        <w:t>&gt;</w:t>
      </w:r>
      <w:r>
        <w:rPr>
          <w:rFonts w:ascii="仿宋" w:eastAsia="仿宋" w:hAnsi="仿宋" w:hint="eastAsia"/>
        </w:rPr>
        <w:t>》（财科教〔2019〕19号）的有关要求，结合我院实际，制定本细则。</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第二条 </w:t>
      </w:r>
      <w:r>
        <w:rPr>
          <w:rFonts w:ascii="仿宋" w:eastAsia="仿宋" w:hAnsi="仿宋" w:hint="eastAsia"/>
        </w:rPr>
        <w:t>国家励志奖学金由中央政府出资设立，用于奖励资助纳入全国招生计划内的高校全日制本专科（含高职、第二学士学位）学生中品学兼优的家庭经济困难学生。国家励志奖学金的奖励标准为每人每年</w:t>
      </w:r>
      <w:r>
        <w:rPr>
          <w:rFonts w:ascii="仿宋" w:eastAsia="仿宋" w:hAnsi="仿宋"/>
        </w:rPr>
        <w:t>5000</w:t>
      </w:r>
      <w:r>
        <w:rPr>
          <w:rFonts w:ascii="仿宋" w:eastAsia="仿宋" w:hAnsi="仿宋" w:hint="eastAsia"/>
        </w:rPr>
        <w:t>元。</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第三条 </w:t>
      </w:r>
      <w:r>
        <w:rPr>
          <w:rFonts w:ascii="仿宋" w:eastAsia="仿宋" w:hAnsi="仿宋" w:hint="eastAsia"/>
        </w:rPr>
        <w:t>国家励志奖学金的基本申请条件：</w:t>
      </w:r>
    </w:p>
    <w:p w:rsidR="007D6321" w:rsidRDefault="00F05A7B">
      <w:pPr>
        <w:spacing w:line="360" w:lineRule="auto"/>
        <w:ind w:firstLineChars="200" w:firstLine="480"/>
        <w:rPr>
          <w:rFonts w:ascii="仿宋" w:eastAsia="仿宋" w:hAnsi="仿宋"/>
        </w:rPr>
      </w:pPr>
      <w:r>
        <w:rPr>
          <w:rFonts w:ascii="仿宋" w:eastAsia="仿宋" w:hAnsi="仿宋" w:hint="eastAsia"/>
        </w:rPr>
        <w:t>（一）具有中华人民共和国国籍；</w:t>
      </w:r>
    </w:p>
    <w:p w:rsidR="007D6321" w:rsidRDefault="00F05A7B">
      <w:pPr>
        <w:spacing w:line="360" w:lineRule="auto"/>
        <w:ind w:firstLineChars="200" w:firstLine="480"/>
        <w:rPr>
          <w:rFonts w:ascii="仿宋" w:eastAsia="仿宋" w:hAnsi="仿宋"/>
        </w:rPr>
      </w:pPr>
      <w:r>
        <w:rPr>
          <w:rFonts w:ascii="仿宋" w:eastAsia="仿宋" w:hAnsi="仿宋" w:hint="eastAsia"/>
        </w:rPr>
        <w:t>（二）热爱社会主义祖国，拥护中国共产党的领导；</w:t>
      </w:r>
    </w:p>
    <w:p w:rsidR="007D6321" w:rsidRDefault="00F05A7B">
      <w:pPr>
        <w:spacing w:line="360" w:lineRule="auto"/>
        <w:ind w:firstLineChars="200" w:firstLine="480"/>
        <w:rPr>
          <w:rFonts w:ascii="仿宋" w:eastAsia="仿宋" w:hAnsi="仿宋"/>
        </w:rPr>
      </w:pPr>
      <w:r>
        <w:rPr>
          <w:rFonts w:ascii="仿宋" w:eastAsia="仿宋" w:hAnsi="仿宋" w:hint="eastAsia"/>
        </w:rPr>
        <w:t>（三）遵守宪法和法律，遵守学院规章制度；</w:t>
      </w:r>
    </w:p>
    <w:p w:rsidR="007D6321" w:rsidRDefault="00F05A7B">
      <w:pPr>
        <w:spacing w:line="360" w:lineRule="auto"/>
        <w:ind w:firstLineChars="200" w:firstLine="480"/>
        <w:rPr>
          <w:rFonts w:ascii="仿宋" w:eastAsia="仿宋" w:hAnsi="仿宋"/>
        </w:rPr>
      </w:pPr>
      <w:r>
        <w:rPr>
          <w:rFonts w:ascii="仿宋" w:eastAsia="仿宋" w:hAnsi="仿宋" w:hint="eastAsia"/>
        </w:rPr>
        <w:t>（四）诚实守信，道德品质优良；</w:t>
      </w:r>
    </w:p>
    <w:p w:rsidR="007D6321" w:rsidRDefault="00F05A7B">
      <w:pPr>
        <w:spacing w:line="360" w:lineRule="auto"/>
        <w:ind w:firstLineChars="200" w:firstLine="480"/>
        <w:rPr>
          <w:rFonts w:ascii="仿宋" w:eastAsia="仿宋" w:hAnsi="仿宋"/>
        </w:rPr>
      </w:pPr>
      <w:r>
        <w:rPr>
          <w:rFonts w:ascii="仿宋" w:eastAsia="仿宋" w:hAnsi="仿宋" w:hint="eastAsia"/>
        </w:rPr>
        <w:t>（五）在校期间学习成绩优秀，</w:t>
      </w:r>
      <w:r w:rsidR="00987058" w:rsidRPr="00987058">
        <w:rPr>
          <w:rFonts w:ascii="仿宋" w:eastAsia="仿宋" w:hAnsi="仿宋" w:hint="eastAsia"/>
        </w:rPr>
        <w:t>学习成绩排名</w:t>
      </w:r>
      <w:r w:rsidR="00987058">
        <w:rPr>
          <w:rFonts w:ascii="仿宋" w:eastAsia="仿宋" w:hAnsi="仿宋" w:hint="eastAsia"/>
        </w:rPr>
        <w:t>与综合</w:t>
      </w:r>
      <w:r>
        <w:rPr>
          <w:rFonts w:ascii="仿宋" w:eastAsia="仿宋" w:hAnsi="仿宋" w:hint="eastAsia"/>
        </w:rPr>
        <w:t>素质综合测评排名原则上在</w:t>
      </w:r>
      <w:r w:rsidR="00987058">
        <w:rPr>
          <w:rFonts w:ascii="仿宋" w:eastAsia="仿宋" w:hAnsi="仿宋" w:hint="eastAsia"/>
        </w:rPr>
        <w:t>评选</w:t>
      </w:r>
      <w:r>
        <w:rPr>
          <w:rFonts w:ascii="仿宋" w:eastAsia="仿宋" w:hAnsi="仿宋" w:hint="eastAsia"/>
        </w:rPr>
        <w:t>范围</w:t>
      </w:r>
      <w:proofErr w:type="gramStart"/>
      <w:r>
        <w:rPr>
          <w:rFonts w:ascii="仿宋" w:eastAsia="仿宋" w:hAnsi="仿宋" w:hint="eastAsia"/>
        </w:rPr>
        <w:t>内位于</w:t>
      </w:r>
      <w:proofErr w:type="gramEnd"/>
      <w:r>
        <w:rPr>
          <w:rFonts w:ascii="仿宋" w:eastAsia="仿宋" w:hAnsi="仿宋" w:hint="eastAsia"/>
        </w:rPr>
        <w:t>前1</w:t>
      </w:r>
      <w:r w:rsidR="00987058">
        <w:rPr>
          <w:rFonts w:ascii="仿宋" w:eastAsia="仿宋" w:hAnsi="仿宋" w:hint="eastAsia"/>
        </w:rPr>
        <w:t>5</w:t>
      </w:r>
      <w:r>
        <w:rPr>
          <w:rFonts w:ascii="仿宋" w:eastAsia="仿宋" w:hAnsi="仿宋" w:hint="eastAsia"/>
        </w:rPr>
        <w:t>%；</w:t>
      </w:r>
    </w:p>
    <w:p w:rsidR="007D6321" w:rsidRDefault="00F05A7B">
      <w:pPr>
        <w:spacing w:line="360" w:lineRule="auto"/>
        <w:ind w:firstLineChars="200" w:firstLine="480"/>
        <w:rPr>
          <w:rFonts w:ascii="仿宋" w:eastAsia="仿宋" w:hAnsi="仿宋"/>
        </w:rPr>
      </w:pPr>
      <w:r>
        <w:rPr>
          <w:rFonts w:ascii="仿宋" w:eastAsia="仿宋" w:hAnsi="仿宋" w:hint="eastAsia"/>
        </w:rPr>
        <w:t>（六）家庭经济困难，生活俭朴。</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第四条 </w:t>
      </w:r>
      <w:r>
        <w:rPr>
          <w:rFonts w:ascii="仿宋" w:eastAsia="仿宋" w:hAnsi="仿宋" w:hint="eastAsia"/>
        </w:rPr>
        <w:t>国家励志奖学金按学年申请和评审，根据主管部门下达的名额实行等额评审，坚持公开、公平、公正、择优的原则。评审工作中，对地矿油等学科专业学生予以适当倾斜。</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第五条 </w:t>
      </w:r>
      <w:r>
        <w:rPr>
          <w:rFonts w:ascii="仿宋" w:eastAsia="仿宋" w:hAnsi="仿宋" w:hint="eastAsia"/>
        </w:rPr>
        <w:t>国家励志奖学金的评审程序：</w:t>
      </w:r>
    </w:p>
    <w:p w:rsidR="007D6321" w:rsidRDefault="00F05A7B">
      <w:pPr>
        <w:spacing w:line="360" w:lineRule="auto"/>
        <w:ind w:firstLineChars="200" w:firstLine="480"/>
        <w:rPr>
          <w:rFonts w:ascii="仿宋" w:eastAsia="仿宋" w:hAnsi="仿宋"/>
        </w:rPr>
      </w:pPr>
      <w:r>
        <w:rPr>
          <w:rFonts w:ascii="仿宋" w:eastAsia="仿宋" w:hAnsi="仿宋" w:hint="eastAsia"/>
        </w:rPr>
        <w:t>（一）学院根据上级主管部门下达的国家励志奖学金名额，</w:t>
      </w:r>
      <w:r w:rsidR="00BD40F6">
        <w:rPr>
          <w:rFonts w:ascii="仿宋" w:eastAsia="仿宋" w:hAnsi="仿宋" w:hint="eastAsia"/>
        </w:rPr>
        <w:t>下达</w:t>
      </w:r>
      <w:r>
        <w:rPr>
          <w:rFonts w:ascii="仿宋" w:eastAsia="仿宋" w:hAnsi="仿宋" w:hint="eastAsia"/>
        </w:rPr>
        <w:t>配各系具体名额和工作</w:t>
      </w:r>
      <w:r w:rsidR="00BD40F6">
        <w:rPr>
          <w:rFonts w:ascii="仿宋" w:eastAsia="仿宋" w:hAnsi="仿宋" w:hint="eastAsia"/>
        </w:rPr>
        <w:t>要求，并</w:t>
      </w:r>
      <w:r>
        <w:rPr>
          <w:rFonts w:ascii="仿宋" w:eastAsia="仿宋" w:hAnsi="仿宋" w:hint="eastAsia"/>
        </w:rPr>
        <w:t>通过多种方式途径提前告知学生；</w:t>
      </w:r>
    </w:p>
    <w:p w:rsidR="007D6321" w:rsidRDefault="00F05A7B">
      <w:pPr>
        <w:spacing w:line="360" w:lineRule="auto"/>
        <w:ind w:firstLineChars="200" w:firstLine="480"/>
        <w:rPr>
          <w:rFonts w:ascii="仿宋" w:eastAsia="仿宋" w:hAnsi="仿宋"/>
        </w:rPr>
      </w:pPr>
      <w:r>
        <w:rPr>
          <w:rFonts w:ascii="仿宋" w:eastAsia="仿宋" w:hAnsi="仿宋" w:hint="eastAsia"/>
        </w:rPr>
        <w:t>（二）家庭经济困难学生根据国家励志奖学金申请条件，每年</w:t>
      </w:r>
      <w:r>
        <w:rPr>
          <w:rFonts w:ascii="仿宋" w:eastAsia="仿宋" w:hAnsi="仿宋"/>
        </w:rPr>
        <w:t>9</w:t>
      </w:r>
      <w:r>
        <w:rPr>
          <w:rFonts w:ascii="仿宋" w:eastAsia="仿宋" w:hAnsi="仿宋" w:hint="eastAsia"/>
        </w:rPr>
        <w:t>月30日前按照学院当年通知的要求向</w:t>
      </w:r>
      <w:r w:rsidR="00BD40F6">
        <w:rPr>
          <w:rFonts w:ascii="仿宋" w:eastAsia="仿宋" w:hAnsi="仿宋" w:hint="eastAsia"/>
        </w:rPr>
        <w:t>所在</w:t>
      </w:r>
      <w:proofErr w:type="gramStart"/>
      <w:r w:rsidR="00BD40F6">
        <w:rPr>
          <w:rFonts w:ascii="仿宋" w:eastAsia="仿宋" w:hAnsi="仿宋" w:hint="eastAsia"/>
        </w:rPr>
        <w:t>系</w:t>
      </w:r>
      <w:r>
        <w:rPr>
          <w:rFonts w:ascii="仿宋" w:eastAsia="仿宋" w:hAnsi="仿宋" w:hint="eastAsia"/>
        </w:rPr>
        <w:t>申请</w:t>
      </w:r>
      <w:proofErr w:type="gramEnd"/>
      <w:r>
        <w:rPr>
          <w:rFonts w:ascii="仿宋" w:eastAsia="仿宋" w:hAnsi="仿宋" w:hint="eastAsia"/>
        </w:rPr>
        <w:t>国家励志奖学金，并递交《本专科生国家励志奖学金申请表》（见附3-1）；</w:t>
      </w:r>
    </w:p>
    <w:p w:rsidR="007D6321" w:rsidRDefault="00F05A7B">
      <w:pPr>
        <w:spacing w:line="360" w:lineRule="auto"/>
        <w:ind w:firstLineChars="200" w:firstLine="480"/>
        <w:rPr>
          <w:rFonts w:ascii="仿宋" w:eastAsia="仿宋" w:hAnsi="仿宋"/>
        </w:rPr>
      </w:pPr>
      <w:r>
        <w:rPr>
          <w:rFonts w:ascii="仿宋" w:eastAsia="仿宋" w:hAnsi="仿宋" w:hint="eastAsia"/>
        </w:rPr>
        <w:t>（三）各系受理学生的申请材料，按照班级（专业或年级）民主评议、系审</w:t>
      </w:r>
      <w:r>
        <w:rPr>
          <w:rFonts w:ascii="仿宋" w:eastAsia="仿宋" w:hAnsi="仿宋" w:hint="eastAsia"/>
        </w:rPr>
        <w:lastRenderedPageBreak/>
        <w:t>核</w:t>
      </w:r>
      <w:r w:rsidR="00BD40F6">
        <w:rPr>
          <w:rFonts w:ascii="仿宋" w:eastAsia="仿宋" w:hAnsi="仿宋" w:hint="eastAsia"/>
        </w:rPr>
        <w:t>、</w:t>
      </w:r>
      <w:r>
        <w:rPr>
          <w:rFonts w:ascii="仿宋" w:eastAsia="仿宋" w:hAnsi="仿宋" w:hint="eastAsia"/>
        </w:rPr>
        <w:t>公示的程序，按时向学院推荐候选人；</w:t>
      </w:r>
    </w:p>
    <w:p w:rsidR="007D6321" w:rsidRDefault="00F05A7B">
      <w:pPr>
        <w:spacing w:line="360" w:lineRule="auto"/>
        <w:ind w:firstLineChars="200" w:firstLine="480"/>
        <w:rPr>
          <w:rFonts w:ascii="仿宋" w:eastAsia="仿宋" w:hAnsi="仿宋"/>
        </w:rPr>
      </w:pPr>
      <w:r>
        <w:rPr>
          <w:rFonts w:ascii="仿宋" w:eastAsia="仿宋" w:hAnsi="仿宋" w:hint="eastAsia"/>
        </w:rPr>
        <w:t>（四）学院根据各系的推荐，组织评审，将国家励志奖学金获奖学生建议名单，并在</w:t>
      </w:r>
      <w:r w:rsidR="0004672D">
        <w:rPr>
          <w:rFonts w:ascii="仿宋" w:eastAsia="仿宋" w:hAnsi="仿宋" w:hint="eastAsia"/>
        </w:rPr>
        <w:t>学</w:t>
      </w:r>
      <w:r>
        <w:rPr>
          <w:rFonts w:ascii="仿宋" w:eastAsia="仿宋" w:hAnsi="仿宋" w:hint="eastAsia"/>
        </w:rPr>
        <w:t>院</w:t>
      </w:r>
      <w:r w:rsidR="0004672D">
        <w:rPr>
          <w:rFonts w:ascii="仿宋" w:eastAsia="仿宋" w:hAnsi="仿宋" w:hint="eastAsia"/>
        </w:rPr>
        <w:t>范围</w:t>
      </w:r>
      <w:r>
        <w:rPr>
          <w:rFonts w:ascii="仿宋" w:eastAsia="仿宋" w:hAnsi="仿宋" w:hint="eastAsia"/>
        </w:rPr>
        <w:t>内进行不少于</w:t>
      </w:r>
      <w:r>
        <w:rPr>
          <w:rFonts w:ascii="仿宋" w:eastAsia="仿宋" w:hAnsi="仿宋"/>
        </w:rPr>
        <w:t>5</w:t>
      </w:r>
      <w:r>
        <w:rPr>
          <w:rFonts w:ascii="仿宋" w:eastAsia="仿宋" w:hAnsi="仿宋" w:hint="eastAsia"/>
        </w:rPr>
        <w:t>个工作日的公示，公示无异议后，报学院领导研究审定；</w:t>
      </w:r>
    </w:p>
    <w:p w:rsidR="007D6321" w:rsidRDefault="00F05A7B">
      <w:pPr>
        <w:spacing w:line="360" w:lineRule="auto"/>
        <w:ind w:firstLineChars="200" w:firstLine="480"/>
        <w:rPr>
          <w:rFonts w:ascii="仿宋" w:eastAsia="仿宋" w:hAnsi="仿宋"/>
        </w:rPr>
      </w:pPr>
      <w:r>
        <w:rPr>
          <w:rFonts w:ascii="仿宋" w:eastAsia="仿宋" w:hAnsi="仿宋" w:hint="eastAsia"/>
        </w:rPr>
        <w:t>（五）公示结束后，及时将评审结果报省教育厅。</w:t>
      </w:r>
    </w:p>
    <w:p w:rsidR="007D6321" w:rsidRDefault="00F05A7B">
      <w:pPr>
        <w:spacing w:line="360" w:lineRule="auto"/>
        <w:ind w:firstLineChars="200" w:firstLine="482"/>
        <w:rPr>
          <w:rFonts w:ascii="仿宋" w:eastAsia="仿宋" w:hAnsi="仿宋"/>
        </w:rPr>
      </w:pPr>
      <w:r>
        <w:rPr>
          <w:rFonts w:ascii="仿宋" w:eastAsia="仿宋" w:hAnsi="仿宋" w:hint="eastAsia"/>
          <w:b/>
          <w:bCs/>
        </w:rPr>
        <w:t xml:space="preserve">第六条 </w:t>
      </w:r>
      <w:r>
        <w:rPr>
          <w:rFonts w:ascii="仿宋" w:eastAsia="仿宋" w:hAnsi="仿宋" w:hint="eastAsia"/>
        </w:rPr>
        <w:t>申请国家励志奖学金的学生为在校生中二年级以上（含二年级）的学生。同一学年内，申请国家励志奖学金的学生可以同时申请并获得国家助学金，但不能同时获得国家奖学金。</w:t>
      </w:r>
    </w:p>
    <w:p w:rsidR="007D6321" w:rsidRDefault="00F05A7B">
      <w:pPr>
        <w:spacing w:afterLines="300" w:after="936" w:line="360" w:lineRule="auto"/>
        <w:ind w:firstLineChars="200" w:firstLine="482"/>
        <w:rPr>
          <w:rFonts w:ascii="仿宋" w:eastAsia="仿宋" w:hAnsi="仿宋"/>
        </w:rPr>
      </w:pPr>
      <w:r>
        <w:rPr>
          <w:rFonts w:ascii="仿宋" w:eastAsia="仿宋" w:hAnsi="仿宋" w:hint="eastAsia"/>
          <w:b/>
          <w:bCs/>
        </w:rPr>
        <w:t xml:space="preserve">第七条 </w:t>
      </w:r>
      <w:r>
        <w:rPr>
          <w:rFonts w:ascii="仿宋" w:eastAsia="仿宋" w:hAnsi="仿宋" w:hint="eastAsia"/>
        </w:rPr>
        <w:t>学院在收到上级部门批准的当年国家励志奖学金发放名单后，及时</w:t>
      </w:r>
      <w:r w:rsidR="0004672D" w:rsidRPr="0004672D">
        <w:rPr>
          <w:rFonts w:ascii="仿宋" w:eastAsia="仿宋" w:hAnsi="仿宋" w:hint="eastAsia"/>
        </w:rPr>
        <w:t>将国家励志奖学金</w:t>
      </w:r>
      <w:r w:rsidR="0004672D">
        <w:rPr>
          <w:rFonts w:ascii="仿宋" w:eastAsia="仿宋" w:hAnsi="仿宋" w:hint="eastAsia"/>
        </w:rPr>
        <w:t>一次性</w:t>
      </w:r>
      <w:r w:rsidR="0004672D" w:rsidRPr="0004672D">
        <w:rPr>
          <w:rFonts w:ascii="仿宋" w:eastAsia="仿宋" w:hAnsi="仿宋" w:hint="eastAsia"/>
        </w:rPr>
        <w:t>发放</w:t>
      </w:r>
      <w:r>
        <w:rPr>
          <w:rFonts w:ascii="仿宋" w:eastAsia="仿宋" w:hAnsi="仿宋" w:hint="eastAsia"/>
        </w:rPr>
        <w:t>给获奖学生</w:t>
      </w:r>
      <w:r w:rsidR="0004672D">
        <w:rPr>
          <w:rFonts w:ascii="仿宋" w:eastAsia="仿宋" w:hAnsi="仿宋" w:hint="eastAsia"/>
        </w:rPr>
        <w:t>，</w:t>
      </w:r>
      <w:r>
        <w:rPr>
          <w:rFonts w:ascii="仿宋" w:eastAsia="仿宋" w:hAnsi="仿宋" w:hint="eastAsia"/>
        </w:rPr>
        <w:t>并记入学生学籍档案。</w:t>
      </w:r>
    </w:p>
    <w:p w:rsidR="007D6321" w:rsidRDefault="00F05A7B">
      <w:pPr>
        <w:spacing w:afterLines="300" w:after="936" w:line="360" w:lineRule="auto"/>
        <w:rPr>
          <w:rFonts w:ascii="仿宋" w:eastAsia="仿宋" w:hAnsi="仿宋"/>
        </w:rPr>
      </w:pPr>
      <w:r>
        <w:rPr>
          <w:rFonts w:ascii="仿宋" w:eastAsia="仿宋" w:hAnsi="仿宋" w:hint="eastAsia"/>
        </w:rPr>
        <w:t>附3-1：本专科生国家励志奖学金申请表</w:t>
      </w:r>
    </w:p>
    <w:p w:rsidR="007D6321" w:rsidRDefault="007D6321">
      <w:pPr>
        <w:spacing w:afterLines="300" w:after="936" w:line="360" w:lineRule="auto"/>
        <w:ind w:firstLineChars="200" w:firstLine="480"/>
        <w:rPr>
          <w:rFonts w:ascii="仿宋" w:eastAsia="仿宋" w:hAnsi="仿宋"/>
        </w:rPr>
        <w:sectPr w:rsidR="007D6321">
          <w:pgSz w:w="11906" w:h="16838"/>
          <w:pgMar w:top="1440" w:right="1800" w:bottom="1440" w:left="1800" w:header="851" w:footer="992" w:gutter="0"/>
          <w:cols w:space="425"/>
          <w:docGrid w:type="lines" w:linePitch="312"/>
        </w:sectPr>
      </w:pPr>
    </w:p>
    <w:p w:rsidR="007D6321" w:rsidRDefault="00F05A7B">
      <w:pPr>
        <w:spacing w:line="360" w:lineRule="auto"/>
        <w:ind w:firstLineChars="200" w:firstLine="480"/>
        <w:jc w:val="left"/>
        <w:rPr>
          <w:rFonts w:ascii="仿宋" w:eastAsia="仿宋" w:hAnsi="仿宋"/>
        </w:rPr>
      </w:pPr>
      <w:bookmarkStart w:id="22" w:name="_Toc12006_WPSOffice_Level1"/>
      <w:r>
        <w:rPr>
          <w:rFonts w:ascii="仿宋" w:eastAsia="仿宋" w:hAnsi="仿宋" w:hint="eastAsia"/>
        </w:rPr>
        <w:lastRenderedPageBreak/>
        <w:t>附3-1：</w:t>
      </w:r>
    </w:p>
    <w:p w:rsidR="007D6321" w:rsidRDefault="00F05A7B">
      <w:pPr>
        <w:jc w:val="center"/>
        <w:rPr>
          <w:rFonts w:ascii="仿宋" w:eastAsia="仿宋" w:hAnsi="仿宋" w:cstheme="minorBidi"/>
          <w:b/>
          <w:bCs/>
          <w:color w:val="000000"/>
          <w:kern w:val="44"/>
          <w:sz w:val="36"/>
          <w:shd w:val="clear" w:color="auto" w:fill="FFFFFF"/>
        </w:rPr>
      </w:pPr>
      <w:r>
        <w:rPr>
          <w:rFonts w:ascii="仿宋" w:eastAsia="仿宋" w:hAnsi="仿宋" w:cstheme="minorBidi" w:hint="eastAsia"/>
          <w:b/>
          <w:bCs/>
          <w:color w:val="000000"/>
          <w:kern w:val="44"/>
          <w:sz w:val="36"/>
          <w:shd w:val="clear" w:color="auto" w:fill="FFFFFF"/>
        </w:rPr>
        <w:t>本专科生国家励志奖学金申请表</w:t>
      </w:r>
    </w:p>
    <w:tbl>
      <w:tblPr>
        <w:tblW w:w="9498" w:type="dxa"/>
        <w:tblInd w:w="-176" w:type="dxa"/>
        <w:tblLayout w:type="fixed"/>
        <w:tblLook w:val="04A0" w:firstRow="1" w:lastRow="0" w:firstColumn="1" w:lastColumn="0" w:noHBand="0" w:noVBand="1"/>
      </w:tblPr>
      <w:tblGrid>
        <w:gridCol w:w="1309"/>
        <w:gridCol w:w="1560"/>
        <w:gridCol w:w="1040"/>
        <w:gridCol w:w="770"/>
        <w:gridCol w:w="425"/>
        <w:gridCol w:w="425"/>
        <w:gridCol w:w="320"/>
        <w:gridCol w:w="1120"/>
        <w:gridCol w:w="1040"/>
        <w:gridCol w:w="72"/>
        <w:gridCol w:w="1417"/>
      </w:tblGrid>
      <w:tr w:rsidR="007D6321">
        <w:trPr>
          <w:trHeight w:val="651"/>
        </w:trPr>
        <w:tc>
          <w:tcPr>
            <w:tcW w:w="13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本人</w:t>
            </w:r>
          </w:p>
          <w:p w:rsidR="007D6321" w:rsidRDefault="00F05A7B">
            <w:pPr>
              <w:widowControl/>
              <w:ind w:firstLineChars="150" w:firstLine="331"/>
              <w:rPr>
                <w:rFonts w:ascii="仿宋" w:eastAsia="仿宋" w:hAnsi="仿宋" w:cs="宋体"/>
                <w:b/>
                <w:color w:val="000000"/>
                <w:kern w:val="0"/>
                <w:sz w:val="22"/>
              </w:rPr>
            </w:pPr>
            <w:r>
              <w:rPr>
                <w:rFonts w:ascii="仿宋" w:eastAsia="仿宋" w:hAnsi="仿宋" w:cs="宋体" w:hint="eastAsia"/>
                <w:b/>
                <w:color w:val="000000"/>
                <w:kern w:val="0"/>
                <w:sz w:val="22"/>
              </w:rPr>
              <w:t>情况</w:t>
            </w:r>
          </w:p>
        </w:tc>
        <w:tc>
          <w:tcPr>
            <w:tcW w:w="156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姓名</w:t>
            </w:r>
          </w:p>
        </w:tc>
        <w:tc>
          <w:tcPr>
            <w:tcW w:w="104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77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性别</w:t>
            </w:r>
          </w:p>
        </w:tc>
        <w:tc>
          <w:tcPr>
            <w:tcW w:w="1170" w:type="dxa"/>
            <w:gridSpan w:val="3"/>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出生年月</w:t>
            </w:r>
          </w:p>
        </w:tc>
        <w:tc>
          <w:tcPr>
            <w:tcW w:w="104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4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照片</w:t>
            </w:r>
          </w:p>
        </w:tc>
      </w:tr>
      <w:tr w:rsidR="007D6321">
        <w:trPr>
          <w:trHeight w:val="546"/>
        </w:trPr>
        <w:tc>
          <w:tcPr>
            <w:tcW w:w="1309"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民族</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77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政治面貌</w:t>
            </w:r>
          </w:p>
        </w:tc>
        <w:tc>
          <w:tcPr>
            <w:tcW w:w="1170" w:type="dxa"/>
            <w:gridSpan w:val="3"/>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入学时间</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489"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484"/>
        </w:trPr>
        <w:tc>
          <w:tcPr>
            <w:tcW w:w="1309"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学号</w:t>
            </w:r>
          </w:p>
        </w:tc>
        <w:tc>
          <w:tcPr>
            <w:tcW w:w="2980" w:type="dxa"/>
            <w:gridSpan w:val="5"/>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所在年级</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489"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420"/>
        </w:trPr>
        <w:tc>
          <w:tcPr>
            <w:tcW w:w="1309"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身份证号码</w:t>
            </w:r>
          </w:p>
        </w:tc>
        <w:tc>
          <w:tcPr>
            <w:tcW w:w="2980" w:type="dxa"/>
            <w:gridSpan w:val="5"/>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联系电话</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489"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548"/>
        </w:trPr>
        <w:tc>
          <w:tcPr>
            <w:tcW w:w="1309"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6700" w:type="dxa"/>
            <w:gridSpan w:val="8"/>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ind w:firstLineChars="100" w:firstLine="220"/>
              <w:jc w:val="left"/>
              <w:rPr>
                <w:rFonts w:ascii="仿宋" w:eastAsia="仿宋" w:hAnsi="仿宋" w:cs="宋体"/>
                <w:color w:val="000000"/>
                <w:kern w:val="0"/>
                <w:sz w:val="22"/>
              </w:rPr>
            </w:pPr>
            <w:r>
              <w:rPr>
                <w:rFonts w:ascii="仿宋" w:eastAsia="仿宋" w:hAnsi="仿宋" w:cs="宋体" w:hint="eastAsia"/>
                <w:color w:val="000000"/>
                <w:kern w:val="0"/>
                <w:sz w:val="22"/>
              </w:rPr>
              <w:t xml:space="preserve">大学             学院（系）          专业            班  </w:t>
            </w:r>
          </w:p>
        </w:tc>
        <w:tc>
          <w:tcPr>
            <w:tcW w:w="1489"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558"/>
        </w:trPr>
        <w:tc>
          <w:tcPr>
            <w:tcW w:w="1309"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曾获何种奖励</w:t>
            </w:r>
          </w:p>
        </w:tc>
        <w:tc>
          <w:tcPr>
            <w:tcW w:w="6629" w:type="dxa"/>
            <w:gridSpan w:val="9"/>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519"/>
        </w:trPr>
        <w:tc>
          <w:tcPr>
            <w:tcW w:w="1309"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家庭       经济       情况</w:t>
            </w: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家庭人口总数</w:t>
            </w:r>
          </w:p>
        </w:tc>
        <w:tc>
          <w:tcPr>
            <w:tcW w:w="6629" w:type="dxa"/>
            <w:gridSpan w:val="9"/>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698"/>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家庭月总收入</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620" w:type="dxa"/>
            <w:gridSpan w:val="3"/>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人均月收入</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12" w:type="dxa"/>
            <w:gridSpan w:val="2"/>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收入来源</w:t>
            </w:r>
          </w:p>
        </w:tc>
        <w:tc>
          <w:tcPr>
            <w:tcW w:w="1417"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694"/>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56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家庭住址</w:t>
            </w:r>
          </w:p>
        </w:tc>
        <w:tc>
          <w:tcPr>
            <w:tcW w:w="4100" w:type="dxa"/>
            <w:gridSpan w:val="6"/>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12" w:type="dxa"/>
            <w:gridSpan w:val="2"/>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邮政编码</w:t>
            </w:r>
          </w:p>
        </w:tc>
        <w:tc>
          <w:tcPr>
            <w:tcW w:w="1417"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798"/>
        </w:trPr>
        <w:tc>
          <w:tcPr>
            <w:tcW w:w="1309"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学习       成绩</w:t>
            </w:r>
          </w:p>
        </w:tc>
        <w:tc>
          <w:tcPr>
            <w:tcW w:w="3795" w:type="dxa"/>
            <w:gridSpan w:val="4"/>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成绩排名:    /   (名次/总人数) </w:t>
            </w:r>
          </w:p>
        </w:tc>
        <w:tc>
          <w:tcPr>
            <w:tcW w:w="4394" w:type="dxa"/>
            <w:gridSpan w:val="6"/>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实行综合考评排名:是口;</w:t>
            </w:r>
            <w:proofErr w:type="gramStart"/>
            <w:r>
              <w:rPr>
                <w:rFonts w:ascii="仿宋" w:eastAsia="仿宋" w:hAnsi="仿宋" w:cs="宋体" w:hint="eastAsia"/>
                <w:color w:val="000000"/>
                <w:kern w:val="0"/>
                <w:sz w:val="22"/>
              </w:rPr>
              <w:t>否口</w:t>
            </w:r>
            <w:proofErr w:type="gramEnd"/>
          </w:p>
        </w:tc>
      </w:tr>
      <w:tr w:rsidR="007D6321">
        <w:trPr>
          <w:trHeight w:val="838"/>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3795" w:type="dxa"/>
            <w:gridSpan w:val="4"/>
            <w:tcBorders>
              <w:top w:val="single" w:sz="4" w:space="0" w:color="auto"/>
              <w:left w:val="nil"/>
              <w:bottom w:val="single" w:sz="4" w:space="0" w:color="auto"/>
              <w:right w:val="single" w:sz="4" w:space="0" w:color="000000"/>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必修课   门，其中及格以上    门 </w:t>
            </w:r>
          </w:p>
        </w:tc>
        <w:tc>
          <w:tcPr>
            <w:tcW w:w="4394" w:type="dxa"/>
            <w:gridSpan w:val="6"/>
            <w:tcBorders>
              <w:top w:val="single" w:sz="4" w:space="0" w:color="auto"/>
              <w:left w:val="nil"/>
              <w:bottom w:val="single" w:sz="4" w:space="0" w:color="auto"/>
              <w:right w:val="single" w:sz="4" w:space="0" w:color="000000"/>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如是，排名:    /   (名次/总人数)</w:t>
            </w:r>
          </w:p>
        </w:tc>
      </w:tr>
      <w:tr w:rsidR="007D6321">
        <w:trPr>
          <w:trHeight w:val="312"/>
        </w:trPr>
        <w:tc>
          <w:tcPr>
            <w:tcW w:w="1309"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申请       理由</w:t>
            </w:r>
          </w:p>
        </w:tc>
        <w:tc>
          <w:tcPr>
            <w:tcW w:w="818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D6321" w:rsidRDefault="007D6321">
            <w:pPr>
              <w:widowControl/>
              <w:rPr>
                <w:rFonts w:ascii="仿宋" w:eastAsia="仿宋" w:hAnsi="仿宋" w:cs="宋体"/>
                <w:color w:val="000000"/>
                <w:kern w:val="0"/>
                <w:sz w:val="22"/>
              </w:rPr>
            </w:pPr>
          </w:p>
          <w:p w:rsidR="007D6321" w:rsidRDefault="007D6321">
            <w:pPr>
              <w:widowControl/>
              <w:rPr>
                <w:rFonts w:ascii="仿宋" w:eastAsia="仿宋" w:hAnsi="仿宋" w:cs="宋体"/>
                <w:color w:val="000000"/>
                <w:kern w:val="0"/>
                <w:sz w:val="22"/>
              </w:rPr>
            </w:pPr>
          </w:p>
          <w:p w:rsidR="007D6321" w:rsidRDefault="007D6321">
            <w:pPr>
              <w:widowControl/>
              <w:rPr>
                <w:rFonts w:ascii="仿宋" w:eastAsia="仿宋" w:hAnsi="仿宋" w:cs="宋体"/>
                <w:color w:val="000000"/>
                <w:kern w:val="0"/>
                <w:sz w:val="22"/>
              </w:rPr>
            </w:pPr>
          </w:p>
          <w:p w:rsidR="007D6321" w:rsidRDefault="00F05A7B">
            <w:pPr>
              <w:widowControl/>
              <w:ind w:firstLineChars="1050" w:firstLine="2310"/>
              <w:rPr>
                <w:rFonts w:ascii="仿宋" w:eastAsia="仿宋" w:hAnsi="仿宋" w:cs="宋体"/>
                <w:color w:val="000000"/>
                <w:kern w:val="0"/>
                <w:sz w:val="22"/>
              </w:rPr>
            </w:pPr>
            <w:r>
              <w:rPr>
                <w:rFonts w:ascii="仿宋" w:eastAsia="仿宋" w:hAnsi="仿宋" w:cs="宋体" w:hint="eastAsia"/>
                <w:color w:val="000000"/>
                <w:kern w:val="0"/>
                <w:sz w:val="22"/>
              </w:rPr>
              <w:t>申请人签名：               年        月        日</w:t>
            </w:r>
          </w:p>
        </w:tc>
      </w:tr>
      <w:tr w:rsidR="007D6321">
        <w:trPr>
          <w:trHeight w:val="312"/>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8189"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1263"/>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8189"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560"/>
        </w:trPr>
        <w:tc>
          <w:tcPr>
            <w:tcW w:w="1309"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院系       审核       意见</w:t>
            </w:r>
          </w:p>
        </w:tc>
        <w:tc>
          <w:tcPr>
            <w:tcW w:w="818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(公章)                  年        月        日</w:t>
            </w:r>
          </w:p>
        </w:tc>
      </w:tr>
      <w:tr w:rsidR="007D6321">
        <w:trPr>
          <w:trHeight w:val="978"/>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8189"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312"/>
        </w:trPr>
        <w:tc>
          <w:tcPr>
            <w:tcW w:w="1309"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学校       审核       意见</w:t>
            </w:r>
          </w:p>
        </w:tc>
        <w:tc>
          <w:tcPr>
            <w:tcW w:w="8189"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(公章)                  年        月        日</w:t>
            </w:r>
          </w:p>
        </w:tc>
      </w:tr>
      <w:tr w:rsidR="007D6321">
        <w:trPr>
          <w:trHeight w:val="312"/>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c>
          <w:tcPr>
            <w:tcW w:w="8189"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312"/>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c>
          <w:tcPr>
            <w:tcW w:w="8189"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1020"/>
        </w:trPr>
        <w:tc>
          <w:tcPr>
            <w:tcW w:w="1309"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c>
          <w:tcPr>
            <w:tcW w:w="8189"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bl>
    <w:p w:rsidR="007D6321" w:rsidRDefault="007D6321">
      <w:pPr>
        <w:rPr>
          <w:rFonts w:ascii="仿宋" w:eastAsia="仿宋" w:hAnsi="仿宋"/>
        </w:rPr>
      </w:pPr>
    </w:p>
    <w:p w:rsidR="007D6321" w:rsidRDefault="00F05A7B">
      <w:pPr>
        <w:spacing w:line="360" w:lineRule="auto"/>
        <w:ind w:firstLineChars="200" w:firstLine="480"/>
        <w:jc w:val="left"/>
        <w:rPr>
          <w:rFonts w:ascii="仿宋" w:eastAsia="仿宋" w:hAnsi="仿宋"/>
        </w:rPr>
      </w:pPr>
      <w:r>
        <w:rPr>
          <w:rFonts w:ascii="仿宋" w:eastAsia="仿宋" w:hAnsi="仿宋" w:hint="eastAsia"/>
        </w:rPr>
        <w:lastRenderedPageBreak/>
        <w:t>附4：</w:t>
      </w:r>
    </w:p>
    <w:p w:rsidR="007D6321" w:rsidRDefault="00F05A7B">
      <w:pPr>
        <w:pStyle w:val="11"/>
        <w:rPr>
          <w:rFonts w:ascii="仿宋" w:eastAsia="仿宋" w:hAnsi="仿宋"/>
        </w:rPr>
      </w:pPr>
      <w:r>
        <w:rPr>
          <w:rFonts w:ascii="仿宋" w:eastAsia="仿宋" w:hAnsi="仿宋" w:hint="eastAsia"/>
        </w:rPr>
        <w:t>山西能源学院</w:t>
      </w:r>
    </w:p>
    <w:bookmarkEnd w:id="22"/>
    <w:p w:rsidR="007D6321" w:rsidRDefault="00F05A7B">
      <w:pPr>
        <w:pStyle w:val="11"/>
        <w:rPr>
          <w:rFonts w:ascii="仿宋" w:eastAsia="仿宋" w:hAnsi="仿宋"/>
          <w:color w:val="000000"/>
        </w:rPr>
      </w:pPr>
      <w:r>
        <w:rPr>
          <w:rFonts w:ascii="仿宋" w:eastAsia="仿宋" w:hAnsi="仿宋" w:hint="eastAsia"/>
        </w:rPr>
        <w:t>国家助学金实施细则</w:t>
      </w:r>
    </w:p>
    <w:p w:rsidR="007D6321" w:rsidRDefault="00F05A7B">
      <w:pPr>
        <w:spacing w:line="360" w:lineRule="auto"/>
        <w:ind w:firstLineChars="200" w:firstLine="482"/>
        <w:rPr>
          <w:rFonts w:ascii="仿宋" w:eastAsia="仿宋" w:hAnsi="仿宋"/>
          <w:color w:val="000000"/>
          <w:szCs w:val="28"/>
        </w:rPr>
      </w:pPr>
      <w:r>
        <w:rPr>
          <w:rFonts w:ascii="仿宋" w:eastAsia="仿宋" w:hAnsi="仿宋" w:hint="eastAsia"/>
          <w:b/>
          <w:bCs/>
          <w:color w:val="000000"/>
          <w:szCs w:val="28"/>
        </w:rPr>
        <w:t>第一条</w:t>
      </w:r>
      <w:r>
        <w:rPr>
          <w:rFonts w:ascii="仿宋" w:eastAsia="仿宋" w:hAnsi="仿宋" w:hint="eastAsia"/>
          <w:color w:val="000000"/>
          <w:szCs w:val="28"/>
        </w:rPr>
        <w:t xml:space="preserve"> 为体现党和政府对家庭经济困难学生的关怀，帮助家庭经济困难学生顺利完成学业，</w:t>
      </w:r>
      <w:r>
        <w:rPr>
          <w:rFonts w:ascii="仿宋" w:eastAsia="仿宋" w:hAnsi="仿宋" w:hint="eastAsia"/>
        </w:rPr>
        <w:t>根据《</w:t>
      </w:r>
      <w:r>
        <w:rPr>
          <w:rFonts w:ascii="仿宋" w:eastAsia="仿宋" w:hAnsi="仿宋" w:hint="eastAsia"/>
          <w:color w:val="000000"/>
          <w:szCs w:val="28"/>
        </w:rPr>
        <w:t>关于印发&lt;学生资助资金管理办法&gt;的通知 附&lt;</w:t>
      </w:r>
      <w:r>
        <w:rPr>
          <w:rFonts w:ascii="仿宋" w:eastAsia="仿宋" w:hAnsi="仿宋" w:hint="eastAsia"/>
        </w:rPr>
        <w:t>本专科生国家助学金实施细则</w:t>
      </w:r>
      <w:r>
        <w:rPr>
          <w:rFonts w:ascii="仿宋" w:eastAsia="仿宋" w:hAnsi="仿宋" w:hint="eastAsia"/>
          <w:color w:val="000000"/>
          <w:szCs w:val="28"/>
        </w:rPr>
        <w:t>&gt;</w:t>
      </w:r>
      <w:r>
        <w:rPr>
          <w:rFonts w:ascii="仿宋" w:eastAsia="仿宋" w:hAnsi="仿宋" w:hint="eastAsia"/>
        </w:rPr>
        <w:t>》（财科教〔2019〕19号）的有关要求</w:t>
      </w:r>
      <w:r>
        <w:rPr>
          <w:rFonts w:ascii="仿宋" w:eastAsia="仿宋" w:hAnsi="仿宋" w:hint="eastAsia"/>
          <w:color w:val="000000"/>
          <w:szCs w:val="28"/>
        </w:rPr>
        <w:t>，结合我院实际，制定本细则。</w:t>
      </w:r>
    </w:p>
    <w:p w:rsidR="007D6321" w:rsidRDefault="00F05A7B">
      <w:pPr>
        <w:spacing w:line="360" w:lineRule="auto"/>
        <w:ind w:firstLineChars="200" w:firstLine="482"/>
        <w:rPr>
          <w:rFonts w:ascii="仿宋" w:eastAsia="仿宋" w:hAnsi="仿宋"/>
          <w:color w:val="000000"/>
          <w:szCs w:val="32"/>
        </w:rPr>
      </w:pPr>
      <w:r>
        <w:rPr>
          <w:rFonts w:ascii="仿宋" w:eastAsia="仿宋" w:hAnsi="仿宋" w:hint="eastAsia"/>
          <w:b/>
          <w:bCs/>
          <w:color w:val="000000"/>
          <w:szCs w:val="28"/>
        </w:rPr>
        <w:t>第二条</w:t>
      </w:r>
      <w:r>
        <w:rPr>
          <w:rFonts w:ascii="仿宋" w:eastAsia="仿宋" w:hAnsi="仿宋" w:hint="eastAsia"/>
          <w:color w:val="000000"/>
          <w:szCs w:val="28"/>
        </w:rPr>
        <w:t xml:space="preserve"> </w:t>
      </w:r>
      <w:r>
        <w:rPr>
          <w:rFonts w:ascii="仿宋" w:eastAsia="仿宋" w:hAnsi="仿宋" w:hint="eastAsia"/>
          <w:color w:val="000000"/>
          <w:szCs w:val="32"/>
        </w:rPr>
        <w:t>国家助学金由中央和山西省人民政府共同出资设立。用于资助学院全日制在校生中的家庭经济困难学生，资助人数和平均资助标准按照上级部门每年下达的文件规定和资金确定具体资助标准，在每生每年2000-4000</w:t>
      </w:r>
      <w:r w:rsidR="007D26FE">
        <w:rPr>
          <w:rFonts w:ascii="仿宋" w:eastAsia="仿宋" w:hAnsi="仿宋" w:hint="eastAsia"/>
          <w:color w:val="000000"/>
          <w:szCs w:val="32"/>
        </w:rPr>
        <w:t>元</w:t>
      </w:r>
      <w:r>
        <w:rPr>
          <w:rFonts w:ascii="仿宋" w:eastAsia="仿宋" w:hAnsi="仿宋" w:hint="eastAsia"/>
          <w:color w:val="000000"/>
          <w:szCs w:val="32"/>
        </w:rPr>
        <w:t>范围</w:t>
      </w:r>
      <w:proofErr w:type="gramStart"/>
      <w:r>
        <w:rPr>
          <w:rFonts w:ascii="仿宋" w:eastAsia="仿宋" w:hAnsi="仿宋" w:hint="eastAsia"/>
          <w:color w:val="000000"/>
          <w:szCs w:val="32"/>
        </w:rPr>
        <w:t>内结合</w:t>
      </w:r>
      <w:proofErr w:type="gramEnd"/>
      <w:r>
        <w:rPr>
          <w:rFonts w:ascii="仿宋" w:eastAsia="仿宋" w:hAnsi="仿宋" w:hint="eastAsia"/>
          <w:color w:val="000000"/>
          <w:szCs w:val="32"/>
        </w:rPr>
        <w:t>学院实际确定，可以分为2-3档。</w:t>
      </w:r>
    </w:p>
    <w:p w:rsidR="007D6321" w:rsidRDefault="00F05A7B">
      <w:pPr>
        <w:pStyle w:val="a6"/>
        <w:spacing w:beforeAutospacing="0" w:afterAutospacing="0" w:line="360" w:lineRule="auto"/>
        <w:ind w:firstLine="480"/>
        <w:rPr>
          <w:rFonts w:ascii="仿宋" w:eastAsia="仿宋" w:hAnsi="仿宋"/>
          <w:color w:val="000000"/>
          <w:kern w:val="2"/>
          <w:szCs w:val="32"/>
        </w:rPr>
      </w:pPr>
      <w:r>
        <w:rPr>
          <w:rFonts w:ascii="仿宋" w:eastAsia="仿宋" w:hAnsi="仿宋" w:hint="eastAsia"/>
          <w:b/>
          <w:bCs/>
          <w:color w:val="000000"/>
          <w:kern w:val="2"/>
          <w:szCs w:val="32"/>
        </w:rPr>
        <w:t>第三条</w:t>
      </w:r>
      <w:r>
        <w:rPr>
          <w:rFonts w:ascii="仿宋" w:eastAsia="仿宋" w:hAnsi="仿宋" w:hint="eastAsia"/>
          <w:color w:val="000000"/>
          <w:kern w:val="2"/>
          <w:szCs w:val="32"/>
        </w:rPr>
        <w:t xml:space="preserve"> 国家助学金的申请条件：</w:t>
      </w:r>
    </w:p>
    <w:p w:rsidR="007D6321" w:rsidRDefault="00F05A7B">
      <w:pPr>
        <w:pStyle w:val="a6"/>
        <w:spacing w:beforeAutospacing="0" w:afterAutospacing="0" w:line="360" w:lineRule="auto"/>
        <w:ind w:firstLine="480"/>
        <w:rPr>
          <w:rFonts w:ascii="仿宋" w:eastAsia="仿宋" w:hAnsi="仿宋"/>
          <w:color w:val="000000"/>
          <w:kern w:val="2"/>
          <w:szCs w:val="32"/>
        </w:rPr>
      </w:pPr>
      <w:r>
        <w:rPr>
          <w:rFonts w:ascii="仿宋" w:eastAsia="仿宋" w:hAnsi="仿宋" w:hint="eastAsia"/>
          <w:color w:val="000000"/>
          <w:kern w:val="2"/>
          <w:szCs w:val="32"/>
        </w:rPr>
        <w:t>（一）具有中华人民共和国国籍；</w:t>
      </w:r>
    </w:p>
    <w:p w:rsidR="007D6321" w:rsidRDefault="00F05A7B">
      <w:pPr>
        <w:pStyle w:val="a6"/>
        <w:spacing w:beforeAutospacing="0" w:afterAutospacing="0" w:line="360" w:lineRule="auto"/>
        <w:ind w:firstLineChars="200" w:firstLine="480"/>
        <w:rPr>
          <w:rFonts w:ascii="仿宋" w:eastAsia="仿宋" w:hAnsi="仿宋"/>
          <w:color w:val="000000"/>
          <w:kern w:val="2"/>
          <w:szCs w:val="32"/>
        </w:rPr>
      </w:pPr>
      <w:r>
        <w:rPr>
          <w:rFonts w:ascii="仿宋" w:eastAsia="仿宋" w:hAnsi="仿宋" w:hint="eastAsia"/>
          <w:color w:val="000000"/>
          <w:kern w:val="2"/>
          <w:szCs w:val="32"/>
        </w:rPr>
        <w:t>（二）热爱社会主义祖国，拥护中国共产党的领导；</w:t>
      </w:r>
    </w:p>
    <w:p w:rsidR="007D6321" w:rsidRDefault="00F05A7B">
      <w:pPr>
        <w:pStyle w:val="a6"/>
        <w:spacing w:beforeAutospacing="0" w:afterAutospacing="0" w:line="360" w:lineRule="auto"/>
        <w:ind w:firstLineChars="200" w:firstLine="480"/>
        <w:rPr>
          <w:rFonts w:ascii="仿宋" w:eastAsia="仿宋" w:hAnsi="仿宋"/>
          <w:color w:val="000000"/>
          <w:kern w:val="2"/>
          <w:szCs w:val="32"/>
        </w:rPr>
      </w:pPr>
      <w:r>
        <w:rPr>
          <w:rFonts w:ascii="仿宋" w:eastAsia="仿宋" w:hAnsi="仿宋" w:hint="eastAsia"/>
          <w:color w:val="000000"/>
          <w:kern w:val="2"/>
          <w:szCs w:val="32"/>
        </w:rPr>
        <w:t>（三）遵守宪法和法律，遵守学院规章制度；</w:t>
      </w:r>
    </w:p>
    <w:p w:rsidR="007D6321" w:rsidRDefault="00F05A7B">
      <w:pPr>
        <w:pStyle w:val="a6"/>
        <w:spacing w:beforeAutospacing="0" w:afterAutospacing="0" w:line="360" w:lineRule="auto"/>
        <w:ind w:firstLineChars="200" w:firstLine="480"/>
        <w:rPr>
          <w:rFonts w:ascii="仿宋" w:eastAsia="仿宋" w:hAnsi="仿宋"/>
          <w:color w:val="000000"/>
          <w:kern w:val="2"/>
          <w:szCs w:val="32"/>
        </w:rPr>
      </w:pPr>
      <w:r>
        <w:rPr>
          <w:rFonts w:ascii="仿宋" w:eastAsia="仿宋" w:hAnsi="仿宋" w:hint="eastAsia"/>
          <w:color w:val="000000"/>
          <w:kern w:val="2"/>
          <w:szCs w:val="32"/>
        </w:rPr>
        <w:t>（四）诚实守信，道德品质优良；</w:t>
      </w:r>
    </w:p>
    <w:p w:rsidR="007D6321" w:rsidRDefault="00F05A7B">
      <w:pPr>
        <w:pStyle w:val="a6"/>
        <w:spacing w:beforeAutospacing="0" w:afterAutospacing="0" w:line="360" w:lineRule="auto"/>
        <w:ind w:firstLineChars="200" w:firstLine="480"/>
        <w:rPr>
          <w:rFonts w:ascii="仿宋" w:eastAsia="仿宋" w:hAnsi="仿宋"/>
          <w:color w:val="000000"/>
          <w:kern w:val="2"/>
          <w:szCs w:val="32"/>
        </w:rPr>
      </w:pPr>
      <w:r>
        <w:rPr>
          <w:rFonts w:ascii="仿宋" w:eastAsia="仿宋" w:hAnsi="仿宋" w:hint="eastAsia"/>
          <w:color w:val="000000"/>
          <w:kern w:val="2"/>
          <w:szCs w:val="32"/>
        </w:rPr>
        <w:t>（五）勤奋学习，积极上进；</w:t>
      </w:r>
    </w:p>
    <w:p w:rsidR="007D6321" w:rsidRDefault="00F05A7B">
      <w:pPr>
        <w:pStyle w:val="a6"/>
        <w:spacing w:beforeAutospacing="0" w:afterAutospacing="0" w:line="360" w:lineRule="auto"/>
        <w:ind w:firstLineChars="200" w:firstLine="480"/>
        <w:rPr>
          <w:rFonts w:ascii="仿宋" w:eastAsia="仿宋" w:hAnsi="仿宋"/>
          <w:color w:val="000000"/>
          <w:kern w:val="2"/>
          <w:szCs w:val="32"/>
        </w:rPr>
      </w:pPr>
      <w:r>
        <w:rPr>
          <w:rFonts w:ascii="仿宋" w:eastAsia="仿宋" w:hAnsi="仿宋" w:hint="eastAsia"/>
          <w:color w:val="000000"/>
          <w:kern w:val="2"/>
          <w:szCs w:val="32"/>
        </w:rPr>
        <w:t>（六）家庭经济困难，生活俭朴，在本学年</w:t>
      </w:r>
      <w:proofErr w:type="gramStart"/>
      <w:r>
        <w:rPr>
          <w:rFonts w:ascii="仿宋" w:eastAsia="仿宋" w:hAnsi="仿宋" w:hint="eastAsia"/>
          <w:color w:val="000000"/>
          <w:kern w:val="2"/>
          <w:szCs w:val="32"/>
        </w:rPr>
        <w:t>内家庭</w:t>
      </w:r>
      <w:proofErr w:type="gramEnd"/>
      <w:r>
        <w:rPr>
          <w:rFonts w:ascii="仿宋" w:eastAsia="仿宋" w:hAnsi="仿宋" w:hint="eastAsia"/>
          <w:color w:val="000000"/>
          <w:kern w:val="2"/>
          <w:szCs w:val="32"/>
        </w:rPr>
        <w:t>经济困难认定中，经学院认定为</w:t>
      </w:r>
      <w:r>
        <w:rPr>
          <w:rFonts w:ascii="仿宋" w:eastAsia="仿宋" w:hAnsi="仿宋" w:hint="eastAsia"/>
          <w:color w:val="000000"/>
          <w:szCs w:val="28"/>
        </w:rPr>
        <w:t>家庭经济困难的学生</w:t>
      </w:r>
      <w:r>
        <w:rPr>
          <w:rFonts w:ascii="仿宋" w:eastAsia="仿宋" w:hAnsi="仿宋" w:hint="eastAsia"/>
          <w:color w:val="000000"/>
          <w:kern w:val="2"/>
          <w:szCs w:val="32"/>
        </w:rPr>
        <w:t>。</w:t>
      </w:r>
    </w:p>
    <w:p w:rsidR="007D6321" w:rsidRDefault="00F05A7B">
      <w:pPr>
        <w:spacing w:line="360" w:lineRule="auto"/>
        <w:ind w:firstLineChars="200" w:firstLine="482"/>
        <w:rPr>
          <w:rFonts w:ascii="仿宋" w:eastAsia="仿宋" w:hAnsi="仿宋"/>
        </w:rPr>
      </w:pPr>
      <w:r>
        <w:rPr>
          <w:rFonts w:ascii="仿宋" w:eastAsia="仿宋" w:hAnsi="仿宋" w:hint="eastAsia"/>
          <w:b/>
          <w:bCs/>
          <w:color w:val="000000"/>
          <w:szCs w:val="32"/>
        </w:rPr>
        <w:t>第四条</w:t>
      </w:r>
      <w:r>
        <w:rPr>
          <w:rFonts w:ascii="仿宋" w:eastAsia="仿宋" w:hAnsi="仿宋" w:cs="宋体" w:hint="eastAsia"/>
          <w:color w:val="000000"/>
          <w:shd w:val="clear" w:color="auto" w:fill="FFFFFF"/>
        </w:rPr>
        <w:t xml:space="preserve"> 在</w:t>
      </w:r>
      <w:r>
        <w:rPr>
          <w:rFonts w:ascii="仿宋" w:eastAsia="仿宋" w:hAnsi="仿宋" w:hint="eastAsia"/>
        </w:rPr>
        <w:t>同一学年内，申请并获得国家助学金的学生，可同时申请并获得国家奖学金或国家励志奖学金。评审工作中，对地矿油等学科专业学生予以适当倾斜。</w:t>
      </w:r>
    </w:p>
    <w:p w:rsidR="007D6321" w:rsidRDefault="00F05A7B">
      <w:pPr>
        <w:spacing w:line="360" w:lineRule="auto"/>
        <w:ind w:firstLineChars="200" w:firstLine="482"/>
        <w:jc w:val="left"/>
        <w:rPr>
          <w:rFonts w:ascii="仿宋" w:eastAsia="仿宋" w:hAnsi="仿宋"/>
          <w:color w:val="000000"/>
          <w:szCs w:val="28"/>
        </w:rPr>
      </w:pPr>
      <w:r>
        <w:rPr>
          <w:rFonts w:ascii="仿宋" w:eastAsia="仿宋" w:hAnsi="仿宋" w:hint="eastAsia"/>
          <w:b/>
          <w:bCs/>
          <w:color w:val="000000"/>
          <w:szCs w:val="32"/>
        </w:rPr>
        <w:t>第五条</w:t>
      </w:r>
      <w:r>
        <w:rPr>
          <w:rFonts w:ascii="仿宋" w:eastAsia="仿宋" w:hAnsi="仿宋" w:hint="eastAsia"/>
          <w:color w:val="000000"/>
          <w:szCs w:val="32"/>
        </w:rPr>
        <w:t xml:space="preserve"> </w:t>
      </w:r>
      <w:r>
        <w:rPr>
          <w:rFonts w:ascii="仿宋" w:eastAsia="仿宋" w:hAnsi="仿宋" w:cs="宋体" w:hint="eastAsia"/>
          <w:color w:val="000000"/>
          <w:shd w:val="clear" w:color="auto" w:fill="FFFFFF"/>
        </w:rPr>
        <w:t>国家助学金按学年申请和评审。</w:t>
      </w:r>
      <w:r>
        <w:rPr>
          <w:rFonts w:ascii="仿宋" w:eastAsia="仿宋" w:hAnsi="仿宋" w:hint="eastAsia"/>
          <w:color w:val="000000"/>
          <w:szCs w:val="28"/>
        </w:rPr>
        <w:t>评定工作坚持公开、公平、公正的原则。具体评审发放程序如下：</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color w:val="000000"/>
          <w:szCs w:val="28"/>
        </w:rPr>
        <w:t>（一）提前告知。</w:t>
      </w:r>
      <w:r>
        <w:rPr>
          <w:rFonts w:ascii="仿宋" w:eastAsia="仿宋" w:hAnsi="仿宋" w:cs="宋体" w:hint="eastAsia"/>
          <w:color w:val="000000"/>
          <w:shd w:val="clear" w:color="auto" w:fill="FFFFFF"/>
        </w:rPr>
        <w:t>学院国家助学金的资助名额由学生工作部（处）根据山西省财政厅、教育厅划拨给学院的总金额确定，在综合考虑各系学生人数、专业特点和家庭经济困难学生人数、生源结构等因素</w:t>
      </w:r>
      <w:r w:rsidR="0004672D">
        <w:rPr>
          <w:rFonts w:ascii="仿宋" w:eastAsia="仿宋" w:hAnsi="仿宋" w:cs="宋体" w:hint="eastAsia"/>
          <w:color w:val="000000"/>
          <w:shd w:val="clear" w:color="auto" w:fill="FFFFFF"/>
        </w:rPr>
        <w:t>基础上</w:t>
      </w:r>
      <w:r>
        <w:rPr>
          <w:rFonts w:ascii="仿宋" w:eastAsia="仿宋" w:hAnsi="仿宋" w:cs="宋体" w:hint="eastAsia"/>
          <w:color w:val="000000"/>
          <w:shd w:val="clear" w:color="auto" w:fill="FFFFFF"/>
        </w:rPr>
        <w:t>分配</w:t>
      </w:r>
      <w:r w:rsidR="0004672D">
        <w:rPr>
          <w:rFonts w:ascii="仿宋" w:eastAsia="仿宋" w:hAnsi="仿宋" w:cs="宋体" w:hint="eastAsia"/>
          <w:color w:val="000000"/>
          <w:shd w:val="clear" w:color="auto" w:fill="FFFFFF"/>
        </w:rPr>
        <w:t>，</w:t>
      </w:r>
      <w:r>
        <w:rPr>
          <w:rFonts w:ascii="仿宋" w:eastAsia="仿宋" w:hAnsi="仿宋" w:cs="宋体" w:hint="eastAsia"/>
          <w:color w:val="000000"/>
          <w:shd w:val="clear" w:color="auto" w:fill="FFFFFF"/>
        </w:rPr>
        <w:t>并告知各系</w:t>
      </w:r>
      <w:r w:rsidR="007D26FE">
        <w:rPr>
          <w:rFonts w:ascii="仿宋" w:eastAsia="仿宋" w:hAnsi="仿宋" w:cs="宋体" w:hint="eastAsia"/>
          <w:color w:val="000000"/>
          <w:shd w:val="clear" w:color="auto" w:fill="FFFFFF"/>
        </w:rPr>
        <w:t>受</w:t>
      </w:r>
      <w:r>
        <w:rPr>
          <w:rFonts w:ascii="仿宋" w:eastAsia="仿宋" w:hAnsi="仿宋" w:cs="宋体" w:hint="eastAsia"/>
          <w:color w:val="000000"/>
          <w:shd w:val="clear" w:color="auto" w:fill="FFFFFF"/>
        </w:rPr>
        <w:t>资助</w:t>
      </w:r>
      <w:r w:rsidR="007D26FE">
        <w:rPr>
          <w:rFonts w:ascii="仿宋" w:eastAsia="仿宋" w:hAnsi="仿宋" w:cs="宋体" w:hint="eastAsia"/>
          <w:color w:val="000000"/>
          <w:shd w:val="clear" w:color="auto" w:fill="FFFFFF"/>
        </w:rPr>
        <w:t>各档</w:t>
      </w:r>
      <w:r>
        <w:rPr>
          <w:rFonts w:ascii="仿宋" w:eastAsia="仿宋" w:hAnsi="仿宋" w:cs="宋体" w:hint="eastAsia"/>
          <w:color w:val="000000"/>
          <w:shd w:val="clear" w:color="auto" w:fill="FFFFFF"/>
        </w:rPr>
        <w:t>名额和金额；</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color w:val="000000"/>
          <w:szCs w:val="28"/>
        </w:rPr>
        <w:t>（二）本人申请。凡符合国家助学金申请条件，向班级提交助学金的书面申</w:t>
      </w:r>
      <w:r>
        <w:rPr>
          <w:rFonts w:ascii="仿宋" w:eastAsia="仿宋" w:hAnsi="仿宋" w:hint="eastAsia"/>
          <w:color w:val="000000"/>
          <w:szCs w:val="28"/>
        </w:rPr>
        <w:lastRenderedPageBreak/>
        <w:t>请材料；</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color w:val="000000"/>
          <w:szCs w:val="28"/>
        </w:rPr>
        <w:t>（三）班级（专业或年级）评议。班级学生资助评议小组对提出申请的学生结合其家庭经济困难等级认定情况进行评议讨论，根据要求确定出推荐学生名单后，召开主题班会进行评议，评议结果报系评定工作领导小组审核；</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color w:val="000000"/>
          <w:szCs w:val="28"/>
        </w:rPr>
        <w:t>（三）系初审。学院（系）学生评定工作领导小组对各班级（专业或年级）推荐的学生进行初审，确定本系受助学生名单，进行公示无异议后上报学院；</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color w:val="000000"/>
          <w:szCs w:val="28"/>
        </w:rPr>
        <w:t>（四）学院审定。学生工作部（处）汇总系助学金学生名单和材料，公示无异议后报学院领导集体研究审定并将政策有关情况报省教育厅；</w:t>
      </w:r>
    </w:p>
    <w:p w:rsidR="007D6321" w:rsidRDefault="00F05A7B">
      <w:pPr>
        <w:spacing w:line="360" w:lineRule="auto"/>
        <w:ind w:firstLineChars="200" w:firstLine="480"/>
        <w:jc w:val="left"/>
        <w:rPr>
          <w:rFonts w:ascii="仿宋" w:eastAsia="仿宋" w:hAnsi="仿宋"/>
          <w:color w:val="000000"/>
          <w:szCs w:val="28"/>
        </w:rPr>
      </w:pPr>
      <w:r>
        <w:rPr>
          <w:rFonts w:ascii="仿宋" w:eastAsia="仿宋" w:hAnsi="仿宋" w:hint="eastAsia"/>
          <w:color w:val="000000"/>
          <w:szCs w:val="28"/>
        </w:rPr>
        <w:t>（五）助学金发放。学院审核通过后，学院财务部门分秋季、春季发放助学金到学生本人银行卡账户。</w:t>
      </w:r>
    </w:p>
    <w:p w:rsidR="007D6321" w:rsidRDefault="00F05A7B">
      <w:pPr>
        <w:spacing w:line="360" w:lineRule="auto"/>
        <w:ind w:firstLineChars="200" w:firstLine="482"/>
        <w:rPr>
          <w:rFonts w:ascii="仿宋" w:eastAsia="仿宋" w:hAnsi="仿宋" w:cs="微软雅黑"/>
          <w:color w:val="000000"/>
          <w:szCs w:val="21"/>
          <w:shd w:val="clear" w:color="auto" w:fill="FFFFFF"/>
        </w:rPr>
      </w:pPr>
      <w:r>
        <w:rPr>
          <w:rFonts w:ascii="仿宋" w:eastAsia="仿宋" w:hAnsi="仿宋" w:hint="eastAsia"/>
          <w:b/>
          <w:bCs/>
          <w:color w:val="000000"/>
          <w:szCs w:val="40"/>
        </w:rPr>
        <w:t>第</w:t>
      </w:r>
      <w:r>
        <w:rPr>
          <w:rFonts w:ascii="仿宋" w:eastAsia="仿宋" w:hAnsi="仿宋" w:hint="eastAsia"/>
          <w:b/>
          <w:bCs/>
          <w:color w:val="000000"/>
          <w:szCs w:val="32"/>
        </w:rPr>
        <w:t>六条</w:t>
      </w:r>
      <w:r>
        <w:rPr>
          <w:rFonts w:ascii="仿宋" w:eastAsia="仿宋" w:hAnsi="仿宋" w:cs="微软雅黑" w:hint="eastAsia"/>
          <w:color w:val="000000"/>
          <w:szCs w:val="21"/>
          <w:shd w:val="clear" w:color="auto" w:fill="FFFFFF"/>
        </w:rPr>
        <w:t xml:space="preserve"> 学院相关部门应切实加强管理，认真做好国家助学金的评审和发放工作，</w:t>
      </w:r>
      <w:r>
        <w:rPr>
          <w:rFonts w:ascii="仿宋" w:eastAsia="仿宋" w:hAnsi="仿宋" w:hint="eastAsia"/>
          <w:bCs/>
          <w:color w:val="000000"/>
          <w:szCs w:val="32"/>
        </w:rPr>
        <w:t>做好申请国家助学金学生的资格审查，建立专门档案，将学生申请表、受理结果、资金发放等有关凭证和工作情况分年度建档备查，杜绝虚报、漏报，确保</w:t>
      </w:r>
      <w:r>
        <w:rPr>
          <w:rFonts w:ascii="仿宋" w:eastAsia="仿宋" w:hAnsi="仿宋"/>
          <w:color w:val="000000"/>
          <w:szCs w:val="28"/>
        </w:rPr>
        <w:t>国家助学金用于资助家庭经济困难</w:t>
      </w:r>
      <w:r>
        <w:rPr>
          <w:rFonts w:ascii="仿宋" w:eastAsia="仿宋" w:hAnsi="仿宋" w:hint="eastAsia"/>
          <w:color w:val="000000"/>
          <w:szCs w:val="28"/>
        </w:rPr>
        <w:t>的</w:t>
      </w:r>
      <w:r>
        <w:rPr>
          <w:rFonts w:ascii="仿宋" w:eastAsia="仿宋" w:hAnsi="仿宋"/>
          <w:color w:val="000000"/>
          <w:szCs w:val="28"/>
        </w:rPr>
        <w:t>学生。</w:t>
      </w:r>
      <w:r>
        <w:rPr>
          <w:rFonts w:ascii="仿宋" w:eastAsia="仿宋" w:hAnsi="仿宋" w:cs="微软雅黑" w:hint="eastAsia"/>
          <w:color w:val="000000"/>
          <w:szCs w:val="21"/>
          <w:shd w:val="clear" w:color="auto" w:fill="FFFFFF"/>
        </w:rPr>
        <w:br/>
        <w:t xml:space="preserve">　 </w:t>
      </w:r>
      <w:r>
        <w:rPr>
          <w:rFonts w:ascii="仿宋" w:eastAsia="仿宋" w:hAnsi="仿宋" w:cs="微软雅黑" w:hint="eastAsia"/>
          <w:b/>
          <w:bCs/>
          <w:color w:val="000000"/>
          <w:szCs w:val="21"/>
          <w:shd w:val="clear" w:color="auto" w:fill="FFFFFF"/>
        </w:rPr>
        <w:t xml:space="preserve">第七条 </w:t>
      </w:r>
      <w:r>
        <w:rPr>
          <w:rFonts w:ascii="仿宋" w:eastAsia="仿宋" w:hAnsi="仿宋" w:cs="微软雅黑" w:hint="eastAsia"/>
          <w:color w:val="000000"/>
          <w:szCs w:val="21"/>
          <w:shd w:val="clear" w:color="auto" w:fill="FFFFFF"/>
        </w:rPr>
        <w:t>学院相关部门要严格执行国家相关财经法规和规定，对国家助学金实行分账核算，专款专用，不得截留、挤占、挪用，同时接受财政、审计、纪检监察、主管机关等部门的检查和监督。</w:t>
      </w:r>
    </w:p>
    <w:p w:rsidR="007D6321" w:rsidRDefault="007D6321">
      <w:pPr>
        <w:spacing w:line="360" w:lineRule="auto"/>
        <w:ind w:firstLineChars="200" w:firstLine="480"/>
        <w:rPr>
          <w:rFonts w:ascii="仿宋" w:eastAsia="仿宋" w:hAnsi="仿宋" w:cs="微软雅黑"/>
          <w:color w:val="000000"/>
          <w:szCs w:val="21"/>
          <w:shd w:val="clear" w:color="auto" w:fill="FFFFFF"/>
        </w:rPr>
      </w:pPr>
    </w:p>
    <w:p w:rsidR="007D6321" w:rsidRDefault="007D6321">
      <w:pPr>
        <w:spacing w:line="360" w:lineRule="auto"/>
        <w:ind w:firstLineChars="200" w:firstLine="480"/>
        <w:rPr>
          <w:rFonts w:ascii="仿宋" w:eastAsia="仿宋" w:hAnsi="仿宋" w:cs="微软雅黑"/>
          <w:color w:val="000000"/>
          <w:szCs w:val="21"/>
          <w:shd w:val="clear" w:color="auto" w:fill="FFFFFF"/>
        </w:rPr>
      </w:pPr>
    </w:p>
    <w:p w:rsidR="007D6321" w:rsidRDefault="00F05A7B">
      <w:pPr>
        <w:spacing w:afterLines="300" w:after="936" w:line="360" w:lineRule="auto"/>
        <w:rPr>
          <w:rFonts w:ascii="仿宋" w:eastAsia="仿宋" w:hAnsi="仿宋"/>
        </w:rPr>
      </w:pPr>
      <w:r>
        <w:rPr>
          <w:rFonts w:ascii="仿宋" w:eastAsia="仿宋" w:hAnsi="仿宋" w:hint="eastAsia"/>
        </w:rPr>
        <w:t>附4-1：本专科生国家助学金申请表</w:t>
      </w:r>
    </w:p>
    <w:p w:rsidR="007D6321" w:rsidRDefault="007D6321">
      <w:pPr>
        <w:spacing w:line="360" w:lineRule="auto"/>
        <w:ind w:firstLineChars="200" w:firstLine="480"/>
        <w:rPr>
          <w:rFonts w:ascii="仿宋" w:eastAsia="仿宋" w:hAnsi="仿宋" w:cs="微软雅黑"/>
          <w:color w:val="000000"/>
          <w:szCs w:val="21"/>
          <w:shd w:val="clear" w:color="auto" w:fill="FFFFFF"/>
        </w:rPr>
      </w:pPr>
    </w:p>
    <w:p w:rsidR="007D6321" w:rsidRDefault="00F05A7B">
      <w:pPr>
        <w:widowControl/>
        <w:jc w:val="left"/>
        <w:rPr>
          <w:rFonts w:ascii="仿宋" w:eastAsia="仿宋" w:hAnsi="仿宋" w:cs="微软雅黑"/>
          <w:color w:val="000000"/>
          <w:szCs w:val="21"/>
          <w:shd w:val="clear" w:color="auto" w:fill="FFFFFF"/>
        </w:rPr>
      </w:pPr>
      <w:r>
        <w:rPr>
          <w:rFonts w:ascii="仿宋" w:eastAsia="仿宋" w:hAnsi="仿宋" w:cs="微软雅黑"/>
          <w:color w:val="000000"/>
          <w:szCs w:val="21"/>
          <w:shd w:val="clear" w:color="auto" w:fill="FFFFFF"/>
        </w:rPr>
        <w:br w:type="page"/>
      </w:r>
    </w:p>
    <w:p w:rsidR="007D6321" w:rsidRDefault="00F05A7B">
      <w:pPr>
        <w:spacing w:line="360" w:lineRule="auto"/>
        <w:ind w:firstLineChars="200" w:firstLine="480"/>
        <w:jc w:val="left"/>
        <w:rPr>
          <w:rFonts w:ascii="仿宋" w:eastAsia="仿宋" w:hAnsi="仿宋"/>
        </w:rPr>
      </w:pPr>
      <w:r>
        <w:rPr>
          <w:rFonts w:ascii="仿宋" w:eastAsia="仿宋" w:hAnsi="仿宋" w:hint="eastAsia"/>
        </w:rPr>
        <w:lastRenderedPageBreak/>
        <w:t>附4-1：</w:t>
      </w:r>
    </w:p>
    <w:p w:rsidR="007D6321" w:rsidRDefault="00F05A7B">
      <w:pPr>
        <w:pStyle w:val="11"/>
        <w:rPr>
          <w:rFonts w:ascii="仿宋" w:eastAsia="仿宋" w:hAnsi="仿宋"/>
        </w:rPr>
      </w:pPr>
      <w:r>
        <w:rPr>
          <w:rFonts w:ascii="仿宋" w:eastAsia="仿宋" w:hAnsi="仿宋" w:hint="eastAsia"/>
        </w:rPr>
        <w:t>本专科生国家助学金申请表</w:t>
      </w:r>
    </w:p>
    <w:tbl>
      <w:tblPr>
        <w:tblW w:w="9215" w:type="dxa"/>
        <w:tblInd w:w="-176" w:type="dxa"/>
        <w:tblLayout w:type="fixed"/>
        <w:tblLook w:val="04A0" w:firstRow="1" w:lastRow="0" w:firstColumn="1" w:lastColumn="0" w:noHBand="0" w:noVBand="1"/>
      </w:tblPr>
      <w:tblGrid>
        <w:gridCol w:w="1135"/>
        <w:gridCol w:w="1734"/>
        <w:gridCol w:w="1040"/>
        <w:gridCol w:w="61"/>
        <w:gridCol w:w="709"/>
        <w:gridCol w:w="850"/>
        <w:gridCol w:w="320"/>
        <w:gridCol w:w="1120"/>
        <w:gridCol w:w="1040"/>
        <w:gridCol w:w="72"/>
        <w:gridCol w:w="1134"/>
      </w:tblGrid>
      <w:tr w:rsidR="007D6321">
        <w:trPr>
          <w:trHeight w:val="651"/>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本人</w:t>
            </w:r>
          </w:p>
          <w:p w:rsidR="007D6321" w:rsidRDefault="00F05A7B">
            <w:pPr>
              <w:widowControl/>
              <w:ind w:firstLineChars="150" w:firstLine="331"/>
              <w:rPr>
                <w:rFonts w:ascii="仿宋" w:eastAsia="仿宋" w:hAnsi="仿宋" w:cs="宋体"/>
                <w:b/>
                <w:color w:val="000000"/>
                <w:kern w:val="0"/>
                <w:sz w:val="22"/>
              </w:rPr>
            </w:pPr>
            <w:r>
              <w:rPr>
                <w:rFonts w:ascii="仿宋" w:eastAsia="仿宋" w:hAnsi="仿宋" w:cs="宋体" w:hint="eastAsia"/>
                <w:b/>
                <w:color w:val="000000"/>
                <w:kern w:val="0"/>
                <w:sz w:val="22"/>
              </w:rPr>
              <w:t>情况</w:t>
            </w:r>
          </w:p>
        </w:tc>
        <w:tc>
          <w:tcPr>
            <w:tcW w:w="1734"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姓名</w:t>
            </w:r>
          </w:p>
        </w:tc>
        <w:tc>
          <w:tcPr>
            <w:tcW w:w="104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770" w:type="dxa"/>
            <w:gridSpan w:val="2"/>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性别</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出生年月</w:t>
            </w:r>
          </w:p>
        </w:tc>
        <w:tc>
          <w:tcPr>
            <w:tcW w:w="1040" w:type="dxa"/>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0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照片</w:t>
            </w:r>
          </w:p>
        </w:tc>
      </w:tr>
      <w:tr w:rsidR="007D6321">
        <w:trPr>
          <w:trHeight w:val="546"/>
        </w:trPr>
        <w:tc>
          <w:tcPr>
            <w:tcW w:w="1135"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民族</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770" w:type="dxa"/>
            <w:gridSpan w:val="2"/>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政治面貌</w:t>
            </w:r>
          </w:p>
        </w:tc>
        <w:tc>
          <w:tcPr>
            <w:tcW w:w="1170" w:type="dxa"/>
            <w:gridSpan w:val="2"/>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入学时间</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06"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484"/>
        </w:trPr>
        <w:tc>
          <w:tcPr>
            <w:tcW w:w="1135"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学号</w:t>
            </w:r>
          </w:p>
        </w:tc>
        <w:tc>
          <w:tcPr>
            <w:tcW w:w="2980" w:type="dxa"/>
            <w:gridSpan w:val="5"/>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所在年级</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06"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420"/>
        </w:trPr>
        <w:tc>
          <w:tcPr>
            <w:tcW w:w="1135"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身份证号码</w:t>
            </w:r>
          </w:p>
        </w:tc>
        <w:tc>
          <w:tcPr>
            <w:tcW w:w="2980" w:type="dxa"/>
            <w:gridSpan w:val="5"/>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2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联系电话</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206"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548"/>
        </w:trPr>
        <w:tc>
          <w:tcPr>
            <w:tcW w:w="1135"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6874" w:type="dxa"/>
            <w:gridSpan w:val="8"/>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ind w:firstLineChars="100" w:firstLine="220"/>
              <w:jc w:val="left"/>
              <w:rPr>
                <w:rFonts w:ascii="仿宋" w:eastAsia="仿宋" w:hAnsi="仿宋" w:cs="宋体"/>
                <w:color w:val="000000"/>
                <w:kern w:val="0"/>
                <w:sz w:val="22"/>
              </w:rPr>
            </w:pPr>
            <w:r>
              <w:rPr>
                <w:rFonts w:ascii="仿宋" w:eastAsia="仿宋" w:hAnsi="仿宋" w:cs="宋体" w:hint="eastAsia"/>
                <w:color w:val="000000"/>
                <w:kern w:val="0"/>
                <w:sz w:val="22"/>
              </w:rPr>
              <w:t xml:space="preserve">大学             学院（系）          专业            班  </w:t>
            </w:r>
          </w:p>
        </w:tc>
        <w:tc>
          <w:tcPr>
            <w:tcW w:w="1206" w:type="dxa"/>
            <w:gridSpan w:val="2"/>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r>
      <w:tr w:rsidR="007D6321">
        <w:trPr>
          <w:trHeight w:val="558"/>
        </w:trPr>
        <w:tc>
          <w:tcPr>
            <w:tcW w:w="1135"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曾获何种奖励</w:t>
            </w:r>
          </w:p>
        </w:tc>
        <w:tc>
          <w:tcPr>
            <w:tcW w:w="6346" w:type="dxa"/>
            <w:gridSpan w:val="9"/>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519"/>
        </w:trPr>
        <w:tc>
          <w:tcPr>
            <w:tcW w:w="1135"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家庭       经济       情况</w:t>
            </w: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家庭人口总数</w:t>
            </w:r>
          </w:p>
        </w:tc>
        <w:tc>
          <w:tcPr>
            <w:tcW w:w="6346" w:type="dxa"/>
            <w:gridSpan w:val="9"/>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698"/>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家庭月总收入</w:t>
            </w:r>
          </w:p>
        </w:tc>
        <w:tc>
          <w:tcPr>
            <w:tcW w:w="1040"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620" w:type="dxa"/>
            <w:gridSpan w:val="3"/>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人均月收入</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12" w:type="dxa"/>
            <w:gridSpan w:val="2"/>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收入来源</w:t>
            </w:r>
          </w:p>
        </w:tc>
        <w:tc>
          <w:tcPr>
            <w:tcW w:w="11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694"/>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17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家庭住址</w:t>
            </w:r>
          </w:p>
        </w:tc>
        <w:tc>
          <w:tcPr>
            <w:tcW w:w="4100" w:type="dxa"/>
            <w:gridSpan w:val="6"/>
            <w:tcBorders>
              <w:top w:val="single" w:sz="4" w:space="0" w:color="auto"/>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c>
          <w:tcPr>
            <w:tcW w:w="1112" w:type="dxa"/>
            <w:gridSpan w:val="2"/>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邮政编码</w:t>
            </w:r>
          </w:p>
        </w:tc>
        <w:tc>
          <w:tcPr>
            <w:tcW w:w="1134" w:type="dxa"/>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w:t>
            </w:r>
          </w:p>
        </w:tc>
      </w:tr>
      <w:tr w:rsidR="007D6321">
        <w:trPr>
          <w:trHeight w:val="383"/>
        </w:trPr>
        <w:tc>
          <w:tcPr>
            <w:tcW w:w="1135" w:type="dxa"/>
            <w:vMerge w:val="restart"/>
            <w:tcBorders>
              <w:top w:val="nil"/>
              <w:left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家庭</w:t>
            </w:r>
          </w:p>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成员</w:t>
            </w:r>
          </w:p>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情况</w:t>
            </w:r>
          </w:p>
        </w:tc>
        <w:tc>
          <w:tcPr>
            <w:tcW w:w="1734" w:type="dxa"/>
            <w:tcBorders>
              <w:top w:val="single" w:sz="4" w:space="0" w:color="auto"/>
              <w:left w:val="nil"/>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姓名</w:t>
            </w:r>
          </w:p>
        </w:tc>
        <w:tc>
          <w:tcPr>
            <w:tcW w:w="1101" w:type="dxa"/>
            <w:gridSpan w:val="2"/>
            <w:tcBorders>
              <w:top w:val="single" w:sz="4" w:space="0" w:color="auto"/>
              <w:left w:val="nil"/>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年级</w:t>
            </w:r>
          </w:p>
        </w:tc>
        <w:tc>
          <w:tcPr>
            <w:tcW w:w="1559" w:type="dxa"/>
            <w:gridSpan w:val="2"/>
            <w:tcBorders>
              <w:top w:val="single" w:sz="4" w:space="0" w:color="auto"/>
              <w:left w:val="nil"/>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与本人关系</w:t>
            </w:r>
          </w:p>
        </w:tc>
        <w:tc>
          <w:tcPr>
            <w:tcW w:w="3686" w:type="dxa"/>
            <w:gridSpan w:val="5"/>
            <w:tcBorders>
              <w:top w:val="single" w:sz="4" w:space="0" w:color="auto"/>
              <w:left w:val="nil"/>
              <w:right w:val="single" w:sz="4" w:space="0" w:color="auto"/>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工作或学习单位</w:t>
            </w:r>
          </w:p>
        </w:tc>
      </w:tr>
      <w:tr w:rsidR="007D6321">
        <w:trPr>
          <w:trHeight w:val="383"/>
        </w:trPr>
        <w:tc>
          <w:tcPr>
            <w:tcW w:w="1135" w:type="dxa"/>
            <w:vMerge/>
            <w:tcBorders>
              <w:left w:val="single" w:sz="4" w:space="0" w:color="auto"/>
              <w:right w:val="single" w:sz="4" w:space="0" w:color="auto"/>
            </w:tcBorders>
            <w:shd w:val="clear" w:color="auto" w:fill="auto"/>
            <w:vAlign w:val="center"/>
          </w:tcPr>
          <w:p w:rsidR="007D6321" w:rsidRDefault="007D6321">
            <w:pPr>
              <w:widowControl/>
              <w:jc w:val="center"/>
              <w:rPr>
                <w:rFonts w:ascii="仿宋" w:eastAsia="仿宋" w:hAnsi="仿宋" w:cs="宋体"/>
                <w:b/>
                <w:color w:val="000000"/>
                <w:kern w:val="0"/>
                <w:sz w:val="22"/>
              </w:rPr>
            </w:pPr>
          </w:p>
        </w:tc>
        <w:tc>
          <w:tcPr>
            <w:tcW w:w="1734" w:type="dxa"/>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101"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559"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3686" w:type="dxa"/>
            <w:gridSpan w:val="5"/>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r>
      <w:tr w:rsidR="007D6321">
        <w:trPr>
          <w:trHeight w:val="383"/>
        </w:trPr>
        <w:tc>
          <w:tcPr>
            <w:tcW w:w="1135" w:type="dxa"/>
            <w:vMerge/>
            <w:tcBorders>
              <w:left w:val="single" w:sz="4" w:space="0" w:color="auto"/>
              <w:right w:val="single" w:sz="4" w:space="0" w:color="auto"/>
            </w:tcBorders>
            <w:shd w:val="clear" w:color="auto" w:fill="auto"/>
            <w:vAlign w:val="center"/>
          </w:tcPr>
          <w:p w:rsidR="007D6321" w:rsidRDefault="007D6321">
            <w:pPr>
              <w:widowControl/>
              <w:jc w:val="center"/>
              <w:rPr>
                <w:rFonts w:ascii="仿宋" w:eastAsia="仿宋" w:hAnsi="仿宋" w:cs="宋体"/>
                <w:b/>
                <w:color w:val="000000"/>
                <w:kern w:val="0"/>
                <w:sz w:val="22"/>
              </w:rPr>
            </w:pPr>
          </w:p>
        </w:tc>
        <w:tc>
          <w:tcPr>
            <w:tcW w:w="1734" w:type="dxa"/>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101"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559"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3686" w:type="dxa"/>
            <w:gridSpan w:val="5"/>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r>
      <w:tr w:rsidR="007D6321">
        <w:trPr>
          <w:trHeight w:val="383"/>
        </w:trPr>
        <w:tc>
          <w:tcPr>
            <w:tcW w:w="1135" w:type="dxa"/>
            <w:vMerge/>
            <w:tcBorders>
              <w:left w:val="single" w:sz="4" w:space="0" w:color="auto"/>
              <w:right w:val="single" w:sz="4" w:space="0" w:color="auto"/>
            </w:tcBorders>
            <w:shd w:val="clear" w:color="auto" w:fill="auto"/>
            <w:vAlign w:val="center"/>
          </w:tcPr>
          <w:p w:rsidR="007D6321" w:rsidRDefault="007D6321">
            <w:pPr>
              <w:widowControl/>
              <w:jc w:val="center"/>
              <w:rPr>
                <w:rFonts w:ascii="仿宋" w:eastAsia="仿宋" w:hAnsi="仿宋" w:cs="宋体"/>
                <w:b/>
                <w:color w:val="000000"/>
                <w:kern w:val="0"/>
                <w:sz w:val="22"/>
              </w:rPr>
            </w:pPr>
          </w:p>
        </w:tc>
        <w:tc>
          <w:tcPr>
            <w:tcW w:w="1734" w:type="dxa"/>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101"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559"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3686" w:type="dxa"/>
            <w:gridSpan w:val="5"/>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r>
      <w:tr w:rsidR="007D6321">
        <w:trPr>
          <w:trHeight w:val="383"/>
        </w:trPr>
        <w:tc>
          <w:tcPr>
            <w:tcW w:w="1135" w:type="dxa"/>
            <w:vMerge/>
            <w:tcBorders>
              <w:left w:val="single" w:sz="4" w:space="0" w:color="auto"/>
              <w:right w:val="single" w:sz="4" w:space="0" w:color="auto"/>
            </w:tcBorders>
            <w:shd w:val="clear" w:color="auto" w:fill="auto"/>
            <w:vAlign w:val="center"/>
          </w:tcPr>
          <w:p w:rsidR="007D6321" w:rsidRDefault="007D6321">
            <w:pPr>
              <w:widowControl/>
              <w:jc w:val="center"/>
              <w:rPr>
                <w:rFonts w:ascii="仿宋" w:eastAsia="仿宋" w:hAnsi="仿宋" w:cs="宋体"/>
                <w:b/>
                <w:color w:val="000000"/>
                <w:kern w:val="0"/>
                <w:sz w:val="22"/>
              </w:rPr>
            </w:pPr>
          </w:p>
        </w:tc>
        <w:tc>
          <w:tcPr>
            <w:tcW w:w="1734" w:type="dxa"/>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101"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559"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3686" w:type="dxa"/>
            <w:gridSpan w:val="5"/>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r>
      <w:tr w:rsidR="007D6321">
        <w:trPr>
          <w:trHeight w:val="383"/>
        </w:trPr>
        <w:tc>
          <w:tcPr>
            <w:tcW w:w="1135" w:type="dxa"/>
            <w:vMerge/>
            <w:tcBorders>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仿宋" w:eastAsia="仿宋" w:hAnsi="仿宋" w:cs="宋体"/>
                <w:b/>
                <w:color w:val="000000"/>
                <w:kern w:val="0"/>
                <w:sz w:val="22"/>
              </w:rPr>
            </w:pPr>
          </w:p>
        </w:tc>
        <w:tc>
          <w:tcPr>
            <w:tcW w:w="1734" w:type="dxa"/>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101"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1559" w:type="dxa"/>
            <w:gridSpan w:val="2"/>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c>
          <w:tcPr>
            <w:tcW w:w="3686" w:type="dxa"/>
            <w:gridSpan w:val="5"/>
            <w:tcBorders>
              <w:top w:val="single" w:sz="4" w:space="0" w:color="auto"/>
              <w:left w:val="nil"/>
              <w:right w:val="single" w:sz="4" w:space="0" w:color="auto"/>
            </w:tcBorders>
            <w:shd w:val="clear" w:color="auto" w:fill="auto"/>
            <w:vAlign w:val="center"/>
          </w:tcPr>
          <w:p w:rsidR="007D6321" w:rsidRDefault="007D6321">
            <w:pPr>
              <w:widowControl/>
              <w:jc w:val="center"/>
              <w:rPr>
                <w:rFonts w:ascii="仿宋" w:eastAsia="仿宋" w:hAnsi="仿宋" w:cs="宋体"/>
                <w:color w:val="000000"/>
                <w:kern w:val="0"/>
                <w:sz w:val="22"/>
              </w:rPr>
            </w:pPr>
          </w:p>
        </w:tc>
      </w:tr>
      <w:tr w:rsidR="007D6321">
        <w:trPr>
          <w:trHeight w:val="312"/>
        </w:trPr>
        <w:tc>
          <w:tcPr>
            <w:tcW w:w="1135"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申请       理由</w:t>
            </w:r>
          </w:p>
        </w:tc>
        <w:tc>
          <w:tcPr>
            <w:tcW w:w="8080"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D6321" w:rsidRDefault="007D6321">
            <w:pPr>
              <w:widowControl/>
              <w:rPr>
                <w:rFonts w:ascii="仿宋" w:eastAsia="仿宋" w:hAnsi="仿宋" w:cs="宋体"/>
                <w:color w:val="000000"/>
                <w:kern w:val="0"/>
                <w:sz w:val="22"/>
              </w:rPr>
            </w:pPr>
          </w:p>
          <w:p w:rsidR="007D6321" w:rsidRDefault="007D6321">
            <w:pPr>
              <w:widowControl/>
              <w:rPr>
                <w:rFonts w:ascii="仿宋" w:eastAsia="仿宋" w:hAnsi="仿宋" w:cs="宋体"/>
                <w:color w:val="000000"/>
                <w:kern w:val="0"/>
                <w:sz w:val="22"/>
              </w:rPr>
            </w:pPr>
          </w:p>
          <w:p w:rsidR="007D6321" w:rsidRDefault="007D6321">
            <w:pPr>
              <w:widowControl/>
              <w:rPr>
                <w:rFonts w:ascii="仿宋" w:eastAsia="仿宋" w:hAnsi="仿宋" w:cs="宋体"/>
                <w:color w:val="000000"/>
                <w:kern w:val="0"/>
                <w:sz w:val="22"/>
              </w:rPr>
            </w:pPr>
          </w:p>
          <w:p w:rsidR="007D6321" w:rsidRDefault="00F05A7B">
            <w:pPr>
              <w:widowControl/>
              <w:ind w:firstLineChars="1050" w:firstLine="2310"/>
              <w:rPr>
                <w:rFonts w:ascii="仿宋" w:eastAsia="仿宋" w:hAnsi="仿宋" w:cs="宋体"/>
                <w:color w:val="000000"/>
                <w:kern w:val="0"/>
                <w:sz w:val="22"/>
              </w:rPr>
            </w:pPr>
            <w:r>
              <w:rPr>
                <w:rFonts w:ascii="仿宋" w:eastAsia="仿宋" w:hAnsi="仿宋" w:cs="宋体" w:hint="eastAsia"/>
                <w:color w:val="000000"/>
                <w:kern w:val="0"/>
                <w:sz w:val="22"/>
              </w:rPr>
              <w:t>申请人签名：               年        月        日</w:t>
            </w:r>
          </w:p>
        </w:tc>
      </w:tr>
      <w:tr w:rsidR="007D6321">
        <w:trPr>
          <w:trHeight w:val="312"/>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8080"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756"/>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8080"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560"/>
        </w:trPr>
        <w:tc>
          <w:tcPr>
            <w:tcW w:w="1135"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院系       审核       意见</w:t>
            </w:r>
          </w:p>
        </w:tc>
        <w:tc>
          <w:tcPr>
            <w:tcW w:w="8080"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(公章)                  年        月        日</w:t>
            </w:r>
          </w:p>
        </w:tc>
      </w:tr>
      <w:tr w:rsidR="007D6321">
        <w:trPr>
          <w:trHeight w:val="978"/>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b/>
                <w:color w:val="000000"/>
                <w:kern w:val="0"/>
                <w:sz w:val="22"/>
              </w:rPr>
            </w:pPr>
          </w:p>
        </w:tc>
        <w:tc>
          <w:tcPr>
            <w:tcW w:w="8080"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312"/>
        </w:trPr>
        <w:tc>
          <w:tcPr>
            <w:tcW w:w="1135" w:type="dxa"/>
            <w:vMerge w:val="restart"/>
            <w:tcBorders>
              <w:top w:val="nil"/>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仿宋" w:eastAsia="仿宋" w:hAnsi="仿宋" w:cs="宋体"/>
                <w:b/>
                <w:color w:val="000000"/>
                <w:kern w:val="0"/>
                <w:sz w:val="22"/>
              </w:rPr>
            </w:pPr>
            <w:r>
              <w:rPr>
                <w:rFonts w:ascii="仿宋" w:eastAsia="仿宋" w:hAnsi="仿宋" w:cs="宋体" w:hint="eastAsia"/>
                <w:b/>
                <w:color w:val="000000"/>
                <w:kern w:val="0"/>
                <w:sz w:val="22"/>
              </w:rPr>
              <w:t>学校       审核       意见</w:t>
            </w:r>
          </w:p>
        </w:tc>
        <w:tc>
          <w:tcPr>
            <w:tcW w:w="8080" w:type="dxa"/>
            <w:gridSpan w:val="10"/>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7D6321" w:rsidRDefault="00F05A7B">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 xml:space="preserve">                      (公章)                  年        月        日</w:t>
            </w:r>
          </w:p>
        </w:tc>
      </w:tr>
      <w:tr w:rsidR="007D6321">
        <w:trPr>
          <w:trHeight w:val="312"/>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c>
          <w:tcPr>
            <w:tcW w:w="8080"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312"/>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c>
          <w:tcPr>
            <w:tcW w:w="8080"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r w:rsidR="007D6321">
        <w:trPr>
          <w:trHeight w:val="1020"/>
        </w:trPr>
        <w:tc>
          <w:tcPr>
            <w:tcW w:w="1135" w:type="dxa"/>
            <w:vMerge/>
            <w:tcBorders>
              <w:top w:val="nil"/>
              <w:left w:val="single" w:sz="4" w:space="0" w:color="auto"/>
              <w:bottom w:val="single" w:sz="4" w:space="0" w:color="auto"/>
              <w:right w:val="single" w:sz="4" w:space="0" w:color="auto"/>
            </w:tcBorders>
            <w:vAlign w:val="center"/>
          </w:tcPr>
          <w:p w:rsidR="007D6321" w:rsidRDefault="007D6321">
            <w:pPr>
              <w:widowControl/>
              <w:jc w:val="left"/>
              <w:rPr>
                <w:rFonts w:ascii="仿宋" w:eastAsia="仿宋" w:hAnsi="仿宋" w:cs="宋体"/>
                <w:color w:val="000000"/>
                <w:kern w:val="0"/>
                <w:sz w:val="22"/>
              </w:rPr>
            </w:pPr>
          </w:p>
        </w:tc>
        <w:tc>
          <w:tcPr>
            <w:tcW w:w="8080" w:type="dxa"/>
            <w:gridSpan w:val="10"/>
            <w:vMerge/>
            <w:tcBorders>
              <w:top w:val="single" w:sz="4" w:space="0" w:color="auto"/>
              <w:left w:val="single" w:sz="4" w:space="0" w:color="auto"/>
              <w:bottom w:val="single" w:sz="4" w:space="0" w:color="000000"/>
              <w:right w:val="single" w:sz="4" w:space="0" w:color="000000"/>
            </w:tcBorders>
            <w:vAlign w:val="center"/>
          </w:tcPr>
          <w:p w:rsidR="007D6321" w:rsidRDefault="007D6321">
            <w:pPr>
              <w:widowControl/>
              <w:jc w:val="left"/>
              <w:rPr>
                <w:rFonts w:ascii="仿宋" w:eastAsia="仿宋" w:hAnsi="仿宋" w:cs="宋体"/>
                <w:color w:val="000000"/>
                <w:kern w:val="0"/>
                <w:sz w:val="22"/>
              </w:rPr>
            </w:pPr>
          </w:p>
        </w:tc>
      </w:tr>
    </w:tbl>
    <w:p w:rsidR="007D6321" w:rsidRDefault="007D6321">
      <w:pPr>
        <w:spacing w:line="360" w:lineRule="auto"/>
        <w:rPr>
          <w:rFonts w:ascii="仿宋" w:eastAsia="仿宋" w:hAnsi="仿宋" w:cs="微软雅黑"/>
          <w:color w:val="000000"/>
          <w:szCs w:val="21"/>
          <w:shd w:val="clear" w:color="auto" w:fill="FFFFFF"/>
        </w:rPr>
        <w:sectPr w:rsidR="007D6321">
          <w:pgSz w:w="11906" w:h="16838"/>
          <w:pgMar w:top="1440" w:right="1800" w:bottom="1440" w:left="1800" w:header="851" w:footer="992" w:gutter="0"/>
          <w:cols w:space="425"/>
          <w:docGrid w:type="lines" w:linePitch="312"/>
        </w:sectPr>
      </w:pPr>
    </w:p>
    <w:p w:rsidR="007D6321" w:rsidRDefault="00F05A7B">
      <w:pPr>
        <w:spacing w:line="360" w:lineRule="auto"/>
        <w:ind w:firstLineChars="200" w:firstLine="480"/>
        <w:jc w:val="left"/>
        <w:rPr>
          <w:rFonts w:ascii="仿宋" w:eastAsia="仿宋" w:hAnsi="仿宋"/>
        </w:rPr>
      </w:pPr>
      <w:bookmarkStart w:id="23" w:name="_Toc299_WPSOffice_Level1"/>
      <w:r>
        <w:rPr>
          <w:rFonts w:ascii="仿宋" w:eastAsia="仿宋" w:hAnsi="仿宋" w:hint="eastAsia"/>
        </w:rPr>
        <w:lastRenderedPageBreak/>
        <w:t>附5：</w:t>
      </w:r>
    </w:p>
    <w:p w:rsidR="007D6321" w:rsidRDefault="00F05A7B">
      <w:pPr>
        <w:pStyle w:val="11"/>
        <w:rPr>
          <w:rFonts w:ascii="仿宋" w:eastAsia="仿宋" w:hAnsi="仿宋"/>
        </w:rPr>
      </w:pPr>
      <w:r>
        <w:rPr>
          <w:rFonts w:ascii="仿宋" w:eastAsia="仿宋" w:hAnsi="仿宋" w:hint="eastAsia"/>
        </w:rPr>
        <w:t>山西能源学院</w:t>
      </w:r>
    </w:p>
    <w:p w:rsidR="007D6321" w:rsidRDefault="00F05A7B">
      <w:pPr>
        <w:pStyle w:val="11"/>
        <w:rPr>
          <w:rFonts w:ascii="仿宋" w:eastAsia="仿宋" w:hAnsi="仿宋"/>
        </w:rPr>
      </w:pPr>
      <w:r>
        <w:rPr>
          <w:rFonts w:ascii="仿宋" w:eastAsia="仿宋" w:hAnsi="仿宋" w:hint="eastAsia"/>
        </w:rPr>
        <w:t>学生国家助学贷款实施细则</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第一条</w:t>
      </w:r>
      <w:r>
        <w:rPr>
          <w:rFonts w:ascii="仿宋" w:eastAsia="仿宋" w:hAnsi="仿宋" w:hint="eastAsia"/>
          <w:shd w:val="clear" w:color="auto" w:fill="FFFFFF"/>
        </w:rPr>
        <w:t xml:space="preserve"> 为健全学院家庭经济困难学生资助政策体系，满足学生国家助学贷款需求，根据《中国人民银行 教育部 财政部关于国家助学贷款的管理规定（试行）》、《国务院办公厅转发教育部 财政部 中国人民银行 银监会关于进一步完善国家助学贷款工作若干意见的通知》（国办发〔2004〕51号）、《关于调整完善国家助学贷款相关政策措施的通知》（</w:t>
      </w:r>
      <w:proofErr w:type="gramStart"/>
      <w:r>
        <w:rPr>
          <w:rFonts w:ascii="仿宋" w:eastAsia="仿宋" w:hAnsi="仿宋" w:hint="eastAsia"/>
          <w:shd w:val="clear" w:color="auto" w:fill="FFFFFF"/>
        </w:rPr>
        <w:t>财教〔2014〕</w:t>
      </w:r>
      <w:proofErr w:type="gramEnd"/>
      <w:r>
        <w:rPr>
          <w:rFonts w:ascii="仿宋" w:eastAsia="仿宋" w:hAnsi="仿宋" w:hint="eastAsia"/>
          <w:shd w:val="clear" w:color="auto" w:fill="FFFFFF"/>
        </w:rPr>
        <w:t>180号）和《关于完善国家助学贷款政策的若干意见》（</w:t>
      </w:r>
      <w:proofErr w:type="gramStart"/>
      <w:r>
        <w:rPr>
          <w:rFonts w:ascii="仿宋" w:eastAsia="仿宋" w:hAnsi="仿宋" w:hint="eastAsia"/>
          <w:shd w:val="clear" w:color="auto" w:fill="FFFFFF"/>
        </w:rPr>
        <w:t>教财〔2015〕</w:t>
      </w:r>
      <w:proofErr w:type="gramEnd"/>
      <w:r>
        <w:rPr>
          <w:rFonts w:ascii="仿宋" w:eastAsia="仿宋" w:hAnsi="仿宋" w:hint="eastAsia"/>
          <w:shd w:val="clear" w:color="auto" w:fill="FFFFFF"/>
        </w:rPr>
        <w:t>7号）文件要求，根据学院实际情况，制定本细则。</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第二条</w:t>
      </w:r>
      <w:r>
        <w:rPr>
          <w:rFonts w:ascii="仿宋" w:eastAsia="仿宋" w:hAnsi="仿宋" w:hint="eastAsia"/>
          <w:shd w:val="clear" w:color="auto" w:fill="FFFFFF"/>
        </w:rPr>
        <w:t xml:space="preserve"> 国家助学贷款是由政府主导，金融机构向高校家庭经济困难学生提供的信用助学贷款，帮助解决在校期间的学费和住宿费。国家助学贷款利率执行中国人民银行同期公布的同档次基准利率，</w:t>
      </w:r>
      <w:proofErr w:type="gramStart"/>
      <w:r>
        <w:rPr>
          <w:rFonts w:ascii="仿宋" w:eastAsia="仿宋" w:hAnsi="仿宋" w:hint="eastAsia"/>
          <w:shd w:val="clear" w:color="auto" w:fill="FFFFFF"/>
        </w:rPr>
        <w:t>不</w:t>
      </w:r>
      <w:proofErr w:type="gramEnd"/>
      <w:r>
        <w:rPr>
          <w:rFonts w:ascii="仿宋" w:eastAsia="仿宋" w:hAnsi="仿宋" w:hint="eastAsia"/>
          <w:shd w:val="clear" w:color="auto" w:fill="FFFFFF"/>
        </w:rPr>
        <w:t>上浮。借款学生在校期间的国家助学贷款利息全部由财政支付，毕业后的利息由借款人全额支付。国家助学贷款是信用贷款，学生不需要办理贷款担保或抵押，但需要承诺按期还款，并承担相关法律责任。按照</w:t>
      </w:r>
      <w:proofErr w:type="gramStart"/>
      <w:r>
        <w:rPr>
          <w:rFonts w:ascii="仿宋" w:eastAsia="仿宋" w:hAnsi="仿宋" w:hint="eastAsia"/>
          <w:shd w:val="clear" w:color="auto" w:fill="FFFFFF"/>
        </w:rPr>
        <w:t>学生申办</w:t>
      </w:r>
      <w:proofErr w:type="gramEnd"/>
      <w:r>
        <w:rPr>
          <w:rFonts w:ascii="仿宋" w:eastAsia="仿宋" w:hAnsi="仿宋" w:hint="eastAsia"/>
          <w:shd w:val="clear" w:color="auto" w:fill="FFFFFF"/>
        </w:rPr>
        <w:t>地点及工作流程不同，国家助学贷款分为校园地国家助学贷款与生源地信用助学贷款两种模式。全日制普通本专科生在同一学年不得重复申请获得校园地国家助学贷款和生源地信用助学贷款，只能选择申请办理其中一种贷款。根据学院实际情况，我院国家助学贷款为生源地信用助学贷款。</w:t>
      </w:r>
    </w:p>
    <w:p w:rsidR="007D6321" w:rsidRDefault="00F05A7B">
      <w:pPr>
        <w:spacing w:line="360" w:lineRule="auto"/>
        <w:ind w:firstLineChars="200" w:firstLine="482"/>
        <w:rPr>
          <w:rFonts w:ascii="仿宋" w:eastAsia="仿宋" w:hAnsi="仿宋"/>
          <w:highlight w:val="yellow"/>
          <w:shd w:val="clear" w:color="auto" w:fill="FFFFFF"/>
        </w:rPr>
      </w:pPr>
      <w:r>
        <w:rPr>
          <w:rFonts w:ascii="仿宋" w:eastAsia="仿宋" w:hAnsi="仿宋" w:hint="eastAsia"/>
          <w:b/>
          <w:bCs/>
          <w:shd w:val="clear" w:color="auto" w:fill="FFFFFF"/>
        </w:rPr>
        <w:t>第三条</w:t>
      </w:r>
      <w:r>
        <w:rPr>
          <w:rFonts w:ascii="仿宋" w:eastAsia="仿宋" w:hAnsi="仿宋" w:hint="eastAsia"/>
          <w:shd w:val="clear" w:color="auto" w:fill="FFFFFF"/>
        </w:rPr>
        <w:t xml:space="preserve"> 本规定中借款学生是指具有我院正式学籍全日制经济困难的本专科学生（含高职学生）。</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第四条</w:t>
      </w:r>
      <w:r>
        <w:rPr>
          <w:rFonts w:ascii="仿宋" w:eastAsia="仿宋" w:hAnsi="仿宋" w:hint="eastAsia"/>
          <w:shd w:val="clear" w:color="auto" w:fill="FFFFFF"/>
        </w:rPr>
        <w:t xml:space="preserve"> 国家助学贷款资助标准为全日制普通本专科学生（含下同）每人每年申请贷款额度不超过8000元；年度学费和住宿费标准总和低于8000元的，贷款额度可按照学费和住宿费标准总和确定。</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b/>
          <w:bCs/>
          <w:shd w:val="clear" w:color="auto" w:fill="FFFFFF"/>
        </w:rPr>
        <w:t xml:space="preserve">第五条 </w:t>
      </w:r>
      <w:r>
        <w:rPr>
          <w:rFonts w:ascii="仿宋" w:eastAsia="仿宋" w:hAnsi="仿宋" w:hint="eastAsia"/>
          <w:shd w:val="clear" w:color="auto" w:fill="FFFFFF"/>
        </w:rPr>
        <w:t>生源地信用助学贷款是指家庭经济困难的全日制本专科生（含高职生）通过户籍所在县(市、区)的学生资助管理机构申请办理（有的地区直接到相关金融机构申请）的国家助学贷款。学生和家长为共同借款人，共同承担还款责任。</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b/>
          <w:bCs/>
          <w:shd w:val="clear" w:color="auto" w:fill="FFFFFF"/>
        </w:rPr>
        <w:t xml:space="preserve">第六条 </w:t>
      </w:r>
      <w:r>
        <w:rPr>
          <w:rFonts w:ascii="仿宋" w:eastAsia="仿宋" w:hAnsi="仿宋" w:hint="eastAsia"/>
          <w:shd w:val="clear" w:color="auto" w:fill="FFFFFF"/>
        </w:rPr>
        <w:t>生源地信用助学贷款申请条件：</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shd w:val="clear" w:color="auto" w:fill="FFFFFF"/>
        </w:rPr>
        <w:lastRenderedPageBreak/>
        <w:t>1. 具有中华人民共和国国籍；</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shd w:val="clear" w:color="auto" w:fill="FFFFFF"/>
        </w:rPr>
        <w:t>2.诚实守信，遵纪守法；</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shd w:val="clear" w:color="auto" w:fill="FFFFFF"/>
        </w:rPr>
        <w:t>3.已被我院正式录取，取得真实、合法、有效的录取通知书的全日制新生或在读的本专科学生；</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shd w:val="clear" w:color="auto" w:fill="FFFFFF"/>
        </w:rPr>
        <w:t>4.学生本人入学前户籍、其父母（或其他法定监护人）户籍均在本县（市、区）；</w:t>
      </w:r>
    </w:p>
    <w:p w:rsidR="007D6321" w:rsidRDefault="00F05A7B">
      <w:pPr>
        <w:spacing w:line="360" w:lineRule="auto"/>
        <w:ind w:firstLine="420"/>
        <w:rPr>
          <w:rFonts w:ascii="仿宋" w:eastAsia="仿宋" w:hAnsi="仿宋"/>
          <w:shd w:val="clear" w:color="auto" w:fill="FFFFFF"/>
        </w:rPr>
      </w:pPr>
      <w:r>
        <w:rPr>
          <w:rFonts w:ascii="仿宋" w:eastAsia="仿宋" w:hAnsi="仿宋" w:hint="eastAsia"/>
          <w:shd w:val="clear" w:color="auto" w:fill="FFFFFF"/>
        </w:rPr>
        <w:t>5.家庭经济困难，所能获得的收入不足以支付在校期间完成学业所需的基本费用</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第七条</w:t>
      </w:r>
      <w:r>
        <w:rPr>
          <w:rFonts w:ascii="仿宋" w:eastAsia="仿宋" w:hAnsi="仿宋" w:hint="eastAsia"/>
          <w:shd w:val="clear" w:color="auto" w:fill="FFFFFF"/>
        </w:rPr>
        <w:t xml:space="preserve"> 生源地信用助学贷款办理程序：</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生源地信用助学贷款按年度申请、审批和发放。学生在新学期开始前，向家庭所在县(市、区)的学生资助管理中心提出贷款申请。县级学生资助管理中心负责对学生提交的申请进行资格初审。金融机构负责最终审批并发放贷款。</w:t>
      </w:r>
    </w:p>
    <w:p w:rsidR="00D55861" w:rsidRPr="00D55861" w:rsidRDefault="00D55861" w:rsidP="00D55861">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1.</w:t>
      </w:r>
      <w:r w:rsidRPr="00D55861">
        <w:rPr>
          <w:rFonts w:ascii="仿宋" w:eastAsia="仿宋" w:hAnsi="仿宋" w:hint="eastAsia"/>
          <w:shd w:val="clear" w:color="auto" w:fill="FFFFFF"/>
        </w:rPr>
        <w:t>预申请</w:t>
      </w:r>
      <w:r>
        <w:rPr>
          <w:rFonts w:ascii="仿宋" w:eastAsia="仿宋" w:hAnsi="仿宋" w:hint="eastAsia"/>
          <w:shd w:val="clear" w:color="auto" w:fill="FFFFFF"/>
        </w:rPr>
        <w:t>：</w:t>
      </w:r>
      <w:r w:rsidRPr="00D55861">
        <w:rPr>
          <w:rFonts w:ascii="仿宋" w:eastAsia="仿宋" w:hAnsi="仿宋" w:hint="eastAsia"/>
          <w:shd w:val="clear" w:color="auto" w:fill="FFFFFF"/>
        </w:rPr>
        <w:t>普通高中和中职学校均应开展预申请工作。预申请的对象为学生本人及其家庭的经济能力难以满足大学在校期间的学习、生活基本支出的学生，包括但不限于：高中阶段（</w:t>
      </w:r>
      <w:proofErr w:type="gramStart"/>
      <w:r w:rsidRPr="00D55861">
        <w:rPr>
          <w:rFonts w:ascii="仿宋" w:eastAsia="仿宋" w:hAnsi="仿宋" w:hint="eastAsia"/>
          <w:shd w:val="clear" w:color="auto" w:fill="FFFFFF"/>
        </w:rPr>
        <w:t>含普通</w:t>
      </w:r>
      <w:proofErr w:type="gramEnd"/>
      <w:r w:rsidRPr="00D55861">
        <w:rPr>
          <w:rFonts w:ascii="仿宋" w:eastAsia="仿宋" w:hAnsi="仿宋" w:hint="eastAsia"/>
          <w:shd w:val="clear" w:color="auto" w:fill="FFFFFF"/>
        </w:rPr>
        <w:t>高中学校和中职学校，下同）任</w:t>
      </w:r>
      <w:proofErr w:type="gramStart"/>
      <w:r w:rsidRPr="00D55861">
        <w:rPr>
          <w:rFonts w:ascii="仿宋" w:eastAsia="仿宋" w:hAnsi="仿宋" w:hint="eastAsia"/>
          <w:shd w:val="clear" w:color="auto" w:fill="FFFFFF"/>
        </w:rPr>
        <w:t>一</w:t>
      </w:r>
      <w:proofErr w:type="gramEnd"/>
      <w:r w:rsidRPr="00D55861">
        <w:rPr>
          <w:rFonts w:ascii="仿宋" w:eastAsia="仿宋" w:hAnsi="仿宋" w:hint="eastAsia"/>
          <w:shd w:val="clear" w:color="auto" w:fill="FFFFFF"/>
        </w:rPr>
        <w:t>学年曾获得过国家助学金资助的学生（含应届毕业生和复读学生）；建档立</w:t>
      </w:r>
      <w:proofErr w:type="gramStart"/>
      <w:r w:rsidRPr="00D55861">
        <w:rPr>
          <w:rFonts w:ascii="仿宋" w:eastAsia="仿宋" w:hAnsi="仿宋" w:hint="eastAsia"/>
          <w:shd w:val="clear" w:color="auto" w:fill="FFFFFF"/>
        </w:rPr>
        <w:t>卡贫困</w:t>
      </w:r>
      <w:proofErr w:type="gramEnd"/>
      <w:r w:rsidRPr="00D55861">
        <w:rPr>
          <w:rFonts w:ascii="仿宋" w:eastAsia="仿宋" w:hAnsi="仿宋" w:hint="eastAsia"/>
          <w:shd w:val="clear" w:color="auto" w:fill="FFFFFF"/>
        </w:rPr>
        <w:t>家庭学生、最低生活保障家庭学生、特困供养学生、孤残学生、烈士子女、家庭经济困难残疾学生、残疾人子女等家庭经济困难学生。</w:t>
      </w:r>
    </w:p>
    <w:p w:rsidR="00D55861" w:rsidRDefault="00D55861" w:rsidP="00D55861">
      <w:pPr>
        <w:spacing w:line="360" w:lineRule="auto"/>
        <w:ind w:firstLineChars="200" w:firstLine="480"/>
        <w:rPr>
          <w:rFonts w:ascii="仿宋" w:eastAsia="仿宋" w:hAnsi="仿宋"/>
          <w:shd w:val="clear" w:color="auto" w:fill="FFFFFF"/>
        </w:rPr>
      </w:pPr>
      <w:r w:rsidRPr="00D55861">
        <w:rPr>
          <w:rFonts w:ascii="仿宋" w:eastAsia="仿宋" w:hAnsi="仿宋" w:hint="eastAsia"/>
          <w:shd w:val="clear" w:color="auto" w:fill="FFFFFF"/>
        </w:rPr>
        <w:t>对未在高中阶段进行预申请，但因遭遇自然灾害、家庭变故或确因家庭经济困难需申办生源地信用助学贷款的学生，县级资助中心可在正式受理前，</w:t>
      </w:r>
      <w:proofErr w:type="gramStart"/>
      <w:r w:rsidRPr="00D55861">
        <w:rPr>
          <w:rFonts w:ascii="仿宋" w:eastAsia="仿宋" w:hAnsi="仿宋" w:hint="eastAsia"/>
          <w:shd w:val="clear" w:color="auto" w:fill="FFFFFF"/>
        </w:rPr>
        <w:t>按照财教〔2008〕</w:t>
      </w:r>
      <w:proofErr w:type="gramEnd"/>
      <w:r w:rsidRPr="00D55861">
        <w:rPr>
          <w:rFonts w:ascii="仿宋" w:eastAsia="仿宋" w:hAnsi="仿宋" w:hint="eastAsia"/>
          <w:shd w:val="clear" w:color="auto" w:fill="FFFFFF"/>
        </w:rPr>
        <w:t>196 号文件规定结合学生及其家庭的经济情况，为其办理预申请，并将其预申请信息导入国家开发银行生源地信用助学贷款信息管理系统。</w:t>
      </w:r>
    </w:p>
    <w:p w:rsidR="00D55861" w:rsidRDefault="00D55861" w:rsidP="00D55861">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2首贷申请：</w:t>
      </w:r>
      <w:r w:rsidRPr="00D55861">
        <w:rPr>
          <w:rFonts w:ascii="仿宋" w:eastAsia="仿宋" w:hAnsi="仿宋" w:hint="eastAsia"/>
          <w:shd w:val="clear" w:color="auto" w:fill="FFFFFF"/>
        </w:rPr>
        <w:t>通过预申请的学生可以根据实际需要登陆国家开发银行学生在线服务系统，选择高考前户籍所在的县级资助中心，提交正式贷款申请；导出《国家开发银行生源地信用助学贷款申请表》（以下简称《申请表》，）并签字。有条件的学生，可以将本人或共同借款人签字确认后的《申请表》上传至学生在线服务系统，以提高现场受理效率。</w:t>
      </w:r>
    </w:p>
    <w:p w:rsidR="00D55861" w:rsidRPr="00D55861" w:rsidRDefault="00D55861" w:rsidP="00D55861">
      <w:pPr>
        <w:spacing w:line="360" w:lineRule="auto"/>
        <w:ind w:firstLineChars="200" w:firstLine="480"/>
        <w:rPr>
          <w:rFonts w:ascii="仿宋" w:eastAsia="仿宋" w:hAnsi="仿宋"/>
          <w:shd w:val="clear" w:color="auto" w:fill="FFFFFF"/>
        </w:rPr>
      </w:pPr>
      <w:r w:rsidRPr="00D55861">
        <w:rPr>
          <w:rFonts w:ascii="仿宋" w:eastAsia="仿宋" w:hAnsi="仿宋" w:hint="eastAsia"/>
          <w:shd w:val="clear" w:color="auto" w:fill="FFFFFF"/>
        </w:rPr>
        <w:t>已通过预申请</w:t>
      </w:r>
      <w:proofErr w:type="gramStart"/>
      <w:r w:rsidRPr="00D55861">
        <w:rPr>
          <w:rFonts w:ascii="仿宋" w:eastAsia="仿宋" w:hAnsi="仿宋" w:hint="eastAsia"/>
          <w:shd w:val="clear" w:color="auto" w:fill="FFFFFF"/>
        </w:rPr>
        <w:t>的首贷学生</w:t>
      </w:r>
      <w:proofErr w:type="gramEnd"/>
      <w:r w:rsidRPr="00D55861">
        <w:rPr>
          <w:rFonts w:ascii="仿宋" w:eastAsia="仿宋" w:hAnsi="仿宋" w:hint="eastAsia"/>
          <w:shd w:val="clear" w:color="auto" w:fill="FFFFFF"/>
        </w:rPr>
        <w:t>无需进行家庭经济困难资格认定</w:t>
      </w:r>
      <w:r>
        <w:rPr>
          <w:rFonts w:ascii="仿宋" w:eastAsia="仿宋" w:hAnsi="仿宋" w:hint="eastAsia"/>
          <w:shd w:val="clear" w:color="auto" w:fill="FFFFFF"/>
        </w:rPr>
        <w:t>，</w:t>
      </w:r>
      <w:r w:rsidRPr="00D55861">
        <w:rPr>
          <w:rFonts w:ascii="仿宋" w:eastAsia="仿宋" w:hAnsi="仿宋" w:hint="eastAsia"/>
          <w:shd w:val="clear" w:color="auto" w:fill="FFFFFF"/>
        </w:rPr>
        <w:t>与共同借款人同时携带相关申请材料前往入学前户籍所在县级资助中心办理申贷手续。</w:t>
      </w:r>
    </w:p>
    <w:p w:rsidR="007D6321" w:rsidRDefault="00D55861" w:rsidP="00D55861">
      <w:pPr>
        <w:spacing w:line="360" w:lineRule="auto"/>
        <w:ind w:firstLineChars="200" w:firstLine="480"/>
        <w:rPr>
          <w:rFonts w:ascii="仿宋" w:eastAsia="仿宋" w:hAnsi="仿宋"/>
          <w:shd w:val="clear" w:color="auto" w:fill="FFFFFF"/>
        </w:rPr>
      </w:pPr>
      <w:r w:rsidRPr="00D55861">
        <w:rPr>
          <w:rFonts w:ascii="仿宋" w:eastAsia="仿宋" w:hAnsi="仿宋"/>
          <w:shd w:val="clear" w:color="auto" w:fill="FFFFFF"/>
        </w:rPr>
        <w:lastRenderedPageBreak/>
        <w:t></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2.在校生提交续贷声明：已办理生源地助学贷款，并在新学年需再申请贷款的学生，须登录国家开发银行助学贷款信息系统（网址： http://csls.cdb.com.cn）的“学生在线服务系统（生源地）”，进入“贷款申请”页面，填写并提交续贷声明（续贷学生录入申请信息时，必须填写“续贷声明”后才能完成贷款申请）。“续贷声明”内容包括在校学习情况、对贷款的认识意愿、总结和陈述一年来的思想和学习进步情况，字数要求200字左右，字数过少或内容太</w:t>
      </w:r>
      <w:proofErr w:type="gramStart"/>
      <w:r>
        <w:rPr>
          <w:rFonts w:ascii="仿宋" w:eastAsia="仿宋" w:hAnsi="仿宋" w:hint="eastAsia"/>
          <w:shd w:val="clear" w:color="auto" w:fill="FFFFFF"/>
        </w:rPr>
        <w:t>简单会</w:t>
      </w:r>
      <w:proofErr w:type="gramEnd"/>
      <w:r>
        <w:rPr>
          <w:rFonts w:ascii="仿宋" w:eastAsia="仿宋" w:hAnsi="仿宋" w:hint="eastAsia"/>
          <w:shd w:val="clear" w:color="auto" w:fill="FFFFFF"/>
        </w:rPr>
        <w:t>被系统审核不通过。</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3.在校生在续贷声明审核通过</w:t>
      </w:r>
      <w:r w:rsidR="00715CDA">
        <w:rPr>
          <w:rFonts w:ascii="仿宋" w:eastAsia="仿宋" w:hAnsi="仿宋" w:hint="eastAsia"/>
          <w:shd w:val="clear" w:color="auto" w:fill="FFFFFF"/>
        </w:rPr>
        <w:t>后，</w:t>
      </w:r>
      <w:r w:rsidR="00715CDA" w:rsidRPr="00715CDA">
        <w:rPr>
          <w:rFonts w:ascii="仿宋" w:eastAsia="仿宋" w:hAnsi="仿宋" w:hint="eastAsia"/>
          <w:shd w:val="clear" w:color="auto" w:fill="FFFFFF"/>
        </w:rPr>
        <w:t>续贷学生无需进行家庭经济困难认定，由本人或共同借款人携带相关申请材料前往入学前户籍所在县级资助中心办理续贷手续。</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4、登录维护。借款学生要养成定期登录学生在线服务系统的习惯。续贷学生在提交续贷申请时，生源地助学贷款系统会对学生登录系统情况进行校验，少于2次的学生不能申请续贷。</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5.回执交回。贷款合同生效后，开学后一周内，借款学生将贷款回执交回班主任处。各系（部）以系为单位统计好后，连同回执原件</w:t>
      </w:r>
      <w:proofErr w:type="gramStart"/>
      <w:r>
        <w:rPr>
          <w:rFonts w:ascii="仿宋" w:eastAsia="仿宋" w:hAnsi="仿宋" w:hint="eastAsia"/>
          <w:shd w:val="clear" w:color="auto" w:fill="FFFFFF"/>
        </w:rPr>
        <w:t>交学生</w:t>
      </w:r>
      <w:proofErr w:type="gramEnd"/>
      <w:r>
        <w:rPr>
          <w:rFonts w:ascii="仿宋" w:eastAsia="仿宋" w:hAnsi="仿宋" w:hint="eastAsia"/>
          <w:shd w:val="clear" w:color="auto" w:fill="FFFFFF"/>
        </w:rPr>
        <w:t>工作部（处）录入回执。</w:t>
      </w:r>
    </w:p>
    <w:p w:rsidR="007D6321" w:rsidRDefault="00F05A7B">
      <w:pPr>
        <w:spacing w:line="360" w:lineRule="auto"/>
        <w:ind w:firstLineChars="200" w:firstLine="482"/>
        <w:rPr>
          <w:rFonts w:ascii="仿宋" w:eastAsia="仿宋" w:hAnsi="仿宋"/>
          <w:highlight w:val="yellow"/>
          <w:shd w:val="clear" w:color="auto" w:fill="FFFFFF"/>
        </w:rPr>
      </w:pPr>
      <w:r>
        <w:rPr>
          <w:rFonts w:ascii="仿宋" w:eastAsia="仿宋" w:hAnsi="仿宋" w:hint="eastAsia"/>
          <w:b/>
          <w:bCs/>
          <w:shd w:val="clear" w:color="auto" w:fill="FFFFFF"/>
        </w:rPr>
        <w:t>第八条</w:t>
      </w:r>
      <w:r>
        <w:rPr>
          <w:rFonts w:ascii="仿宋" w:eastAsia="仿宋" w:hAnsi="仿宋" w:hint="eastAsia"/>
          <w:shd w:val="clear" w:color="auto" w:fill="FFFFFF"/>
        </w:rPr>
        <w:t xml:space="preserve"> 生源地信用助学贷款利率执行中国人民银行同期公布的同档次基准利率，</w:t>
      </w:r>
      <w:proofErr w:type="gramStart"/>
      <w:r>
        <w:rPr>
          <w:rFonts w:ascii="仿宋" w:eastAsia="仿宋" w:hAnsi="仿宋" w:hint="eastAsia"/>
          <w:shd w:val="clear" w:color="auto" w:fill="FFFFFF"/>
        </w:rPr>
        <w:t>不</w:t>
      </w:r>
      <w:proofErr w:type="gramEnd"/>
      <w:r>
        <w:rPr>
          <w:rFonts w:ascii="仿宋" w:eastAsia="仿宋" w:hAnsi="仿宋" w:hint="eastAsia"/>
          <w:shd w:val="clear" w:color="auto" w:fill="FFFFFF"/>
        </w:rPr>
        <w:t>上浮。学生在校期间的利息由财政全部补贴，毕业后的利息由学生和家长(或其他法定监护入)共同负担。借款学生在校期间因患病等原因休学的，应向经办机构提供书面证明，由经办机构向经办银行提出申请，休学期间的贷款利息由财政全额贴息。借款学生毕业后，在还款期内继续攻读学位的，可申请继续贴息，应及时向组织办理生源地信用助学贷款的原县级教育部门提供书面证明，经办机构审核后，报经办银行确认，继续攻读学位期间发生的贷款利息，由原贴息财政部门继续全额贴息。借款学生在校期间因患病等原因休学的，应向经办机构提供书面证明，由经办机构向经办银行提出申请，休学期间的贷款利息由财政全额贴息。</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第九条</w:t>
      </w:r>
      <w:r>
        <w:rPr>
          <w:rFonts w:ascii="仿宋" w:eastAsia="仿宋" w:hAnsi="仿宋" w:hint="eastAsia"/>
          <w:shd w:val="clear" w:color="auto" w:fill="FFFFFF"/>
        </w:rPr>
        <w:t xml:space="preserve"> 生源地信用助学贷款还款期限和还款方式，生源地信用助学贷款期限原则上按学制加13年确定，最长不超过20年。学生在校及毕业后3年期间为</w:t>
      </w:r>
      <w:r>
        <w:rPr>
          <w:rFonts w:ascii="仿宋" w:eastAsia="仿宋" w:hAnsi="仿宋" w:hint="eastAsia"/>
          <w:shd w:val="clear" w:color="auto" w:fill="FFFFFF"/>
        </w:rPr>
        <w:lastRenderedPageBreak/>
        <w:t>偿还本金宽限期，偿还本金宽限期结束后，由借款学生和家长(或其他法定监护人)按借款合同约定，按年度分期偿还贷款本息。</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第十条</w:t>
      </w:r>
      <w:r>
        <w:rPr>
          <w:rFonts w:ascii="仿宋" w:eastAsia="仿宋" w:hAnsi="仿宋" w:hint="eastAsia"/>
          <w:shd w:val="clear" w:color="auto" w:fill="FFFFFF"/>
        </w:rPr>
        <w:t xml:space="preserve"> 借款的应届毕业生办理毕业确认手续。1、毕业后就业：办理过生源地助学贷款的应届毕业学生需在学生在线服务系统内“个人信息变更”模块下，如实填写最新家庭信息、就业信息、联系人信息及变更原因后点击提交。填写完毕后，在“毕业确认申请”模块下，确认基本信息、联系方式和贷款情况，并提交毕业确认申请。然后打印表格签字后交到学生工作部（处）。办理毕业确认手续时，学生应了解生源地信用助学贷款的还款方式和违约后果，并牢记学生本人在线系统的用户名和密码，养成定期登录学生在线服务系统的习惯，特别是在变换工作、联系方式、联系人后要及时登录学生在线服务系统修改有关信息。学生本人还应在每年11月1日后登录学生在线服务系统查看本年应还利息、应还本金的数额。</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2、毕业后升学：继续攻读更高学历的借款学生，也要进行毕业确认。学生本人应在拿到录取通知书后前往县级资助中心办理还款计划变更，以便其本人在读书期间可以继续享受财政贴息政策。</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第十一条</w:t>
      </w:r>
      <w:r>
        <w:rPr>
          <w:rFonts w:ascii="仿宋" w:eastAsia="仿宋" w:hAnsi="仿宋" w:hint="eastAsia"/>
          <w:shd w:val="clear" w:color="auto" w:fill="FFFFFF"/>
        </w:rPr>
        <w:t xml:space="preserve"> 生源地信用助学贷款提前还款方式。借款学生每个月（11月除外）可进行一次提前还款，还款日（结息日）为当月20日。提前还款前，借款人需先到县级资助中心或登录学生在线服务系统提交申请，申请无需县级资助中心或开发银行审批。借款人每天均可提交提前还款申请，不同申请日期对应不同的还款日，具体为：1月—9月及12月，当月15日（含）之前提交申请，还款日（结息日）为当月20日，当月15日（不含）之后提交申请，还款日（结息日）为次月20日；10月1日—15日提交申请，还款日（结息日）为10月20日，10月16日—11月30日提交申请，还款日（结息日）为12月20日。 </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POS机刷卡还款方式，为便于学生家长在生源地还款，提升还款数据准确性，开发银行现已开通POS机刷卡还款服务，借款人可持银行卡到县级资助中心使用POS机还款。对于申请了提前还款的借款人，可在还款日前随时使用POS机刷卡还款；对于未申请提前还款但有逾期或到期等应还本息的借款人，可在系统结息（通常为每月1日）后至还款日前使用POS机刷卡还款。</w:t>
      </w:r>
    </w:p>
    <w:p w:rsidR="007D6321" w:rsidRDefault="00F05A7B">
      <w:pPr>
        <w:spacing w:line="360" w:lineRule="auto"/>
        <w:ind w:firstLineChars="200" w:firstLine="482"/>
        <w:rPr>
          <w:rFonts w:ascii="仿宋" w:eastAsia="仿宋" w:hAnsi="仿宋"/>
          <w:shd w:val="clear" w:color="auto" w:fill="FFFFFF"/>
        </w:rPr>
      </w:pPr>
      <w:r>
        <w:rPr>
          <w:rFonts w:ascii="仿宋" w:eastAsia="仿宋" w:hAnsi="仿宋" w:hint="eastAsia"/>
          <w:b/>
          <w:bCs/>
          <w:shd w:val="clear" w:color="auto" w:fill="FFFFFF"/>
        </w:rPr>
        <w:t>第十二条</w:t>
      </w:r>
      <w:r>
        <w:rPr>
          <w:rFonts w:ascii="仿宋" w:eastAsia="仿宋" w:hAnsi="仿宋" w:hint="eastAsia"/>
          <w:shd w:val="clear" w:color="auto" w:fill="FFFFFF"/>
        </w:rPr>
        <w:t xml:space="preserve"> 学院加强对国家助学贷款的管理工作。加强学生信用意识和诚信</w:t>
      </w:r>
      <w:r>
        <w:rPr>
          <w:rFonts w:ascii="仿宋" w:eastAsia="仿宋" w:hAnsi="仿宋" w:hint="eastAsia"/>
          <w:shd w:val="clear" w:color="auto" w:fill="FFFFFF"/>
        </w:rPr>
        <w:lastRenderedPageBreak/>
        <w:t>观念教育，培养学生诚信意识，建立学生信用档案，制定切实可行的措施，督促借款学生及时归还借款本息，努力降低国家助学贷款风险。借款学生毕业时，学校有关部门应在组织学生与经办银行办理还款确认手续后，方可为借款学生办理毕业手续，并将其贷款情况载入学生个人档案；积极主动地配合经办银行催收贷款。</w:t>
      </w:r>
    </w:p>
    <w:bookmarkEnd w:id="23"/>
    <w:p w:rsidR="007D6321" w:rsidRDefault="007D6321">
      <w:pPr>
        <w:spacing w:line="360" w:lineRule="auto"/>
        <w:rPr>
          <w:rFonts w:ascii="仿宋" w:eastAsia="仿宋" w:hAnsi="仿宋"/>
        </w:rPr>
      </w:pPr>
    </w:p>
    <w:p w:rsidR="007D6321" w:rsidRDefault="007D6321">
      <w:pPr>
        <w:spacing w:line="360" w:lineRule="auto"/>
        <w:ind w:firstLineChars="200" w:firstLine="480"/>
        <w:rPr>
          <w:rFonts w:ascii="仿宋" w:eastAsia="仿宋" w:hAnsi="仿宋" w:cs="微软雅黑"/>
          <w:color w:val="000000"/>
          <w:szCs w:val="21"/>
          <w:shd w:val="clear" w:color="auto" w:fill="FFFFFF"/>
        </w:rPr>
      </w:pPr>
    </w:p>
    <w:p w:rsidR="007D6321" w:rsidRDefault="007D6321">
      <w:pPr>
        <w:rPr>
          <w:rFonts w:ascii="仿宋" w:eastAsia="仿宋" w:hAnsi="仿宋"/>
        </w:rPr>
      </w:pPr>
    </w:p>
    <w:p w:rsidR="007D6321" w:rsidRDefault="007D6321">
      <w:pPr>
        <w:rPr>
          <w:rFonts w:ascii="仿宋" w:eastAsia="仿宋" w:hAnsi="仿宋"/>
        </w:rPr>
      </w:pPr>
    </w:p>
    <w:p w:rsidR="007D6321" w:rsidRDefault="007D6321">
      <w:pPr>
        <w:rPr>
          <w:rFonts w:ascii="仿宋" w:eastAsia="仿宋" w:hAnsi="仿宋"/>
        </w:rPr>
      </w:pPr>
    </w:p>
    <w:p w:rsidR="007D6321" w:rsidRDefault="00F05A7B">
      <w:pPr>
        <w:widowControl/>
        <w:jc w:val="left"/>
        <w:rPr>
          <w:rFonts w:ascii="仿宋" w:eastAsia="仿宋" w:hAnsi="仿宋"/>
        </w:rPr>
      </w:pPr>
      <w:r>
        <w:rPr>
          <w:rFonts w:ascii="仿宋" w:eastAsia="仿宋" w:hAnsi="仿宋"/>
        </w:rPr>
        <w:br w:type="page"/>
      </w:r>
    </w:p>
    <w:p w:rsidR="007D6321" w:rsidRDefault="00F05A7B">
      <w:pPr>
        <w:spacing w:line="360" w:lineRule="auto"/>
        <w:ind w:firstLineChars="200" w:firstLine="480"/>
        <w:rPr>
          <w:rFonts w:ascii="仿宋" w:eastAsia="仿宋" w:hAnsi="仿宋"/>
          <w:shd w:val="clear" w:color="auto" w:fill="FFFFFF"/>
        </w:rPr>
      </w:pPr>
      <w:bookmarkStart w:id="24" w:name="_Toc18173856"/>
      <w:bookmarkStart w:id="25" w:name="_Toc9455_WPSOffice_Level1"/>
      <w:bookmarkStart w:id="26" w:name="_Toc18259394"/>
      <w:r>
        <w:rPr>
          <w:rFonts w:ascii="仿宋" w:eastAsia="仿宋" w:hAnsi="仿宋" w:hint="eastAsia"/>
          <w:shd w:val="clear" w:color="auto" w:fill="FFFFFF"/>
        </w:rPr>
        <w:lastRenderedPageBreak/>
        <w:t>附6：</w:t>
      </w:r>
    </w:p>
    <w:bookmarkEnd w:id="24"/>
    <w:bookmarkEnd w:id="25"/>
    <w:bookmarkEnd w:id="26"/>
    <w:p w:rsidR="007D6321" w:rsidRDefault="007D6321">
      <w:pPr>
        <w:spacing w:line="360" w:lineRule="auto"/>
        <w:ind w:firstLineChars="200" w:firstLine="480"/>
        <w:rPr>
          <w:rFonts w:ascii="仿宋" w:eastAsia="仿宋" w:hAnsi="仿宋"/>
          <w:shd w:val="clear" w:color="auto" w:fill="FFFFFF"/>
        </w:rPr>
      </w:pPr>
    </w:p>
    <w:p w:rsidR="007D6321" w:rsidRDefault="00F05A7B">
      <w:pPr>
        <w:pStyle w:val="11"/>
        <w:rPr>
          <w:rFonts w:ascii="仿宋" w:eastAsia="仿宋" w:hAnsi="仿宋" w:cs="黑体"/>
          <w:color w:val="000000"/>
        </w:rPr>
      </w:pPr>
      <w:r>
        <w:rPr>
          <w:rFonts w:ascii="仿宋" w:eastAsia="仿宋" w:hAnsi="仿宋" w:cs="黑体" w:hint="eastAsia"/>
          <w:color w:val="000000"/>
        </w:rPr>
        <w:t>山西能源学院</w:t>
      </w:r>
    </w:p>
    <w:p w:rsidR="007D6321" w:rsidRDefault="00F05A7B">
      <w:pPr>
        <w:pStyle w:val="11"/>
        <w:rPr>
          <w:rFonts w:ascii="仿宋" w:eastAsia="仿宋" w:hAnsi="仿宋"/>
          <w:color w:val="000000"/>
        </w:rPr>
      </w:pPr>
      <w:r>
        <w:rPr>
          <w:rFonts w:ascii="仿宋" w:eastAsia="仿宋" w:hAnsi="仿宋" w:cs="黑体" w:hint="eastAsia"/>
          <w:color w:val="000000"/>
        </w:rPr>
        <w:t>服兵役学生国家教育资助实施细则</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第一条</w:t>
      </w:r>
      <w:r>
        <w:rPr>
          <w:rFonts w:ascii="仿宋" w:eastAsia="仿宋" w:hAnsi="仿宋" w:hint="eastAsia"/>
          <w:color w:val="333333"/>
          <w:spacing w:val="8"/>
        </w:rPr>
        <w:t xml:space="preserve"> </w:t>
      </w:r>
      <w:r>
        <w:rPr>
          <w:rFonts w:ascii="仿宋" w:eastAsia="仿宋" w:hAnsi="仿宋" w:hint="eastAsia"/>
          <w:shd w:val="clear" w:color="auto" w:fill="FFFFFF"/>
        </w:rPr>
        <w:t>为推进国防和军队现代化建设，鼓励高等学校学生积极应征入伍服兵役，提高兵员征集质量，支持退役士兵接受系统的高等教育，提高退役士兵就业能力，国家对应征入伍服兵役高等学校学生实行国家教育资助。</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第二条</w:t>
      </w:r>
      <w:r>
        <w:rPr>
          <w:rFonts w:ascii="仿宋" w:eastAsia="仿宋" w:hAnsi="仿宋" w:hint="eastAsia"/>
          <w:color w:val="333333"/>
          <w:spacing w:val="8"/>
        </w:rPr>
        <w:t xml:space="preserve"> </w:t>
      </w:r>
      <w:r>
        <w:rPr>
          <w:rFonts w:ascii="仿宋" w:eastAsia="仿宋" w:hAnsi="仿宋" w:hint="eastAsia"/>
          <w:shd w:val="clear" w:color="auto" w:fill="FFFFFF"/>
        </w:rPr>
        <w:t>本细则所称学生是指学院全日制普通专科(含高职)、本科的毕业生、在校生和入学新生 (以下简称学生)。</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第三条</w:t>
      </w:r>
      <w:r>
        <w:rPr>
          <w:rFonts w:ascii="仿宋" w:eastAsia="仿宋" w:hAnsi="仿宋" w:hint="eastAsia"/>
          <w:color w:val="333333"/>
          <w:spacing w:val="8"/>
        </w:rPr>
        <w:t xml:space="preserve"> </w:t>
      </w:r>
      <w:r>
        <w:rPr>
          <w:rFonts w:ascii="仿宋" w:eastAsia="仿宋" w:hAnsi="仿宋" w:hint="eastAsia"/>
          <w:shd w:val="clear" w:color="auto" w:fill="FFFFFF"/>
        </w:rPr>
        <w:t>应征入伍服兵役学生国家教育资助(以下简称入伍资助)，是指国家对应征入伍</w:t>
      </w:r>
      <w:proofErr w:type="gramStart"/>
      <w:r>
        <w:rPr>
          <w:rFonts w:ascii="仿宋" w:eastAsia="仿宋" w:hAnsi="仿宋" w:hint="eastAsia"/>
          <w:shd w:val="clear" w:color="auto" w:fill="FFFFFF"/>
        </w:rPr>
        <w:t>服义务</w:t>
      </w:r>
      <w:proofErr w:type="gramEnd"/>
      <w:r>
        <w:rPr>
          <w:rFonts w:ascii="仿宋" w:eastAsia="仿宋" w:hAnsi="仿宋" w:hint="eastAsia"/>
          <w:shd w:val="clear" w:color="auto" w:fill="FFFFFF"/>
        </w:rPr>
        <w:t>兵役、招收为士官的高校学生，在入伍时对其在校期间缴纳的学费实行一次性补偿或获得的国家助学贷款实行代偿；对应征入伍</w:t>
      </w:r>
      <w:proofErr w:type="gramStart"/>
      <w:r>
        <w:rPr>
          <w:rFonts w:ascii="仿宋" w:eastAsia="仿宋" w:hAnsi="仿宋" w:hint="eastAsia"/>
          <w:shd w:val="clear" w:color="auto" w:fill="FFFFFF"/>
        </w:rPr>
        <w:t>服义务</w:t>
      </w:r>
      <w:proofErr w:type="gramEnd"/>
      <w:r>
        <w:rPr>
          <w:rFonts w:ascii="仿宋" w:eastAsia="仿宋" w:hAnsi="仿宋" w:hint="eastAsia"/>
          <w:shd w:val="clear" w:color="auto" w:fill="FFFFFF"/>
        </w:rPr>
        <w:t>兵役前正在高等学校就读的学生(</w:t>
      </w:r>
      <w:proofErr w:type="gramStart"/>
      <w:r>
        <w:rPr>
          <w:rFonts w:ascii="仿宋" w:eastAsia="仿宋" w:hAnsi="仿宋" w:hint="eastAsia"/>
          <w:shd w:val="clear" w:color="auto" w:fill="FFFFFF"/>
        </w:rPr>
        <w:t>含按国家</w:t>
      </w:r>
      <w:proofErr w:type="gramEnd"/>
      <w:r>
        <w:rPr>
          <w:rFonts w:ascii="仿宋" w:eastAsia="仿宋" w:hAnsi="仿宋" w:hint="eastAsia"/>
          <w:shd w:val="clear" w:color="auto" w:fill="FFFFFF"/>
        </w:rPr>
        <w:t>招生规定录取的高校新生)，服役期间按国家有关规定保留学籍或入学资格、退役后自愿复学或入学的，实行学费减免；对退役一年以上，自主就业，通过全国统一高考或高职单招考入高等学校并到校报到的入学新生，实行学费减免。</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第四条</w:t>
      </w:r>
      <w:r>
        <w:rPr>
          <w:rFonts w:ascii="仿宋" w:eastAsia="仿宋" w:hAnsi="仿宋" w:hint="eastAsia"/>
          <w:color w:val="333333"/>
          <w:spacing w:val="8"/>
        </w:rPr>
        <w:t xml:space="preserve"> </w:t>
      </w:r>
      <w:r>
        <w:rPr>
          <w:rFonts w:ascii="仿宋" w:eastAsia="仿宋" w:hAnsi="仿宋" w:hint="eastAsia"/>
          <w:shd w:val="clear" w:color="auto" w:fill="FFFFFF"/>
        </w:rPr>
        <w:t>下列学生不享受以上国家资助:</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w:t>
      </w:r>
      <w:proofErr w:type="gramStart"/>
      <w:r>
        <w:rPr>
          <w:rFonts w:ascii="仿宋" w:eastAsia="仿宋" w:hAnsi="仿宋" w:hint="eastAsia"/>
          <w:shd w:val="clear" w:color="auto" w:fill="FFFFFF"/>
        </w:rPr>
        <w:t>一</w:t>
      </w:r>
      <w:proofErr w:type="gramEnd"/>
      <w:r>
        <w:rPr>
          <w:rFonts w:ascii="仿宋" w:eastAsia="仿宋" w:hAnsi="仿宋" w:hint="eastAsia"/>
          <w:shd w:val="clear" w:color="auto" w:fill="FFFFFF"/>
        </w:rPr>
        <w:t>)在校期间已通过其他方式免除全部学费的学生；</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(二)定向生(定向培养士官除外)、委培生和国防生；</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(三)其他不属于</w:t>
      </w:r>
      <w:proofErr w:type="gramStart"/>
      <w:r>
        <w:rPr>
          <w:rFonts w:ascii="仿宋" w:eastAsia="仿宋" w:hAnsi="仿宋" w:hint="eastAsia"/>
          <w:shd w:val="clear" w:color="auto" w:fill="FFFFFF"/>
        </w:rPr>
        <w:t>服义务</w:t>
      </w:r>
      <w:proofErr w:type="gramEnd"/>
      <w:r>
        <w:rPr>
          <w:rFonts w:ascii="仿宋" w:eastAsia="仿宋" w:hAnsi="仿宋" w:hint="eastAsia"/>
          <w:shd w:val="clear" w:color="auto" w:fill="FFFFFF"/>
        </w:rPr>
        <w:t>兵役或招收士官到部队入伍的学生。</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第五条</w:t>
      </w:r>
      <w:r>
        <w:rPr>
          <w:rFonts w:ascii="仿宋" w:eastAsia="仿宋" w:hAnsi="仿宋" w:hint="eastAsia"/>
          <w:color w:val="333333"/>
          <w:spacing w:val="8"/>
        </w:rPr>
        <w:t xml:space="preserve"> </w:t>
      </w:r>
      <w:r>
        <w:rPr>
          <w:rFonts w:ascii="仿宋" w:eastAsia="仿宋" w:hAnsi="仿宋" w:hint="eastAsia"/>
          <w:shd w:val="clear" w:color="auto" w:fill="FFFFFF"/>
        </w:rPr>
        <w:t>获学费补偿学生在校期间获得国家助学贷款的，补偿资金首先用于偿还国家助学贷款。</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第六条</w:t>
      </w:r>
      <w:r>
        <w:rPr>
          <w:rFonts w:ascii="仿宋" w:eastAsia="仿宋" w:hAnsi="仿宋" w:hint="eastAsia"/>
          <w:color w:val="333333"/>
          <w:spacing w:val="8"/>
        </w:rPr>
        <w:t xml:space="preserve"> </w:t>
      </w:r>
      <w:r>
        <w:rPr>
          <w:rFonts w:ascii="仿宋" w:eastAsia="仿宋" w:hAnsi="仿宋" w:hint="eastAsia"/>
          <w:shd w:val="clear" w:color="auto" w:fill="FFFFFF"/>
        </w:rPr>
        <w:t>获得国家助学贷款的高校在校生应征入伍后，国家助学贷款停止发放。</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第七条</w:t>
      </w:r>
      <w:r>
        <w:rPr>
          <w:rFonts w:ascii="仿宋" w:eastAsia="仿宋" w:hAnsi="仿宋" w:hint="eastAsia"/>
          <w:color w:val="333333"/>
          <w:spacing w:val="8"/>
        </w:rPr>
        <w:t xml:space="preserve"> </w:t>
      </w:r>
      <w:r>
        <w:rPr>
          <w:rFonts w:ascii="仿宋" w:eastAsia="仿宋" w:hAnsi="仿宋" w:hint="eastAsia"/>
          <w:shd w:val="clear" w:color="auto" w:fill="FFFFFF"/>
        </w:rPr>
        <w:t>入伍资助期限为全日制普通高等学历教育一个学制期。对复学或入学后攻读更高层次学历的不在学费减免范围之内。</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入伍资助年限按照国家对专科(含高职)、本科规定的基本修业年限据实计算。以入伍时间为准，入伍前已完成规定的修业年限，即为学费补偿或国家助学贷款代偿的年限；退役复学后接续完成规定的剩余修业年限，即为学费减免的年限；</w:t>
      </w:r>
      <w:r>
        <w:rPr>
          <w:rFonts w:ascii="仿宋" w:eastAsia="仿宋" w:hAnsi="仿宋" w:hint="eastAsia"/>
          <w:shd w:val="clear" w:color="auto" w:fill="FFFFFF"/>
        </w:rPr>
        <w:lastRenderedPageBreak/>
        <w:t>退役后考入高校的新生，规定的基本修业年限，即为学费减免的年限。</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对专升本学生，在专科学习阶段应征入伍的，以专科规定的学习时间实行入伍资助，在本科学习阶段应征入伍的，以本科规定的学习时间实行入伍资助。专升本毕业生学费补偿或国家助学贷款代偿的年限，按照完成本科阶段学习任务规定的学习时间计算。</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第八条</w:t>
      </w:r>
      <w:r>
        <w:rPr>
          <w:rFonts w:ascii="仿宋" w:eastAsia="仿宋" w:hAnsi="仿宋" w:hint="eastAsia"/>
          <w:color w:val="333333"/>
          <w:spacing w:val="8"/>
        </w:rPr>
        <w:t xml:space="preserve"> </w:t>
      </w:r>
      <w:r>
        <w:rPr>
          <w:rFonts w:ascii="仿宋" w:eastAsia="仿宋" w:hAnsi="仿宋" w:hint="eastAsia"/>
          <w:shd w:val="clear" w:color="auto" w:fill="FFFFFF"/>
        </w:rPr>
        <w:t>学费补偿或国家助学贷款代偿应遵循以下程序:</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w:t>
      </w:r>
      <w:proofErr w:type="gramStart"/>
      <w:r>
        <w:rPr>
          <w:rFonts w:ascii="仿宋" w:eastAsia="仿宋" w:hAnsi="仿宋" w:hint="eastAsia"/>
          <w:shd w:val="clear" w:color="auto" w:fill="FFFFFF"/>
        </w:rPr>
        <w:t>一</w:t>
      </w:r>
      <w:proofErr w:type="gramEnd"/>
      <w:r>
        <w:rPr>
          <w:rFonts w:ascii="仿宋" w:eastAsia="仿宋" w:hAnsi="仿宋" w:hint="eastAsia"/>
          <w:shd w:val="clear" w:color="auto" w:fill="FFFFFF"/>
        </w:rPr>
        <w:t>)应征报名的高校学生登录全国征兵网，按要求在线填写、打印《应征入伍服兵役高等学校学生国家教育资助申请表》(以下简称《申请表》，一式两份)并提交学生工作部（处）。在校期间获得国家助学贷款的学生，需同时提供《国家助学贷款借款合同》复印件和本人签字的一次性偿还贷款计划书。</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(二)学生工作部（处）对《申请表》中学生的资助资格、标准、金额等相关信息审核无误后，在《申请表》上加盖公章，一份留存，一份返还学生。</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(三)学生在征兵报名时将《申请表》交至入伍所在地县级人民政府征兵办公室(以下简称县级征兵办)。学生被批准入伍后，县级征兵办对《申请表》加盖公章并返还学生。</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(四)学生将《申请表》原件和《入伍通知书》复印件，寄送至学生工作部（处）。</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(五)学生工作部（处）在收到学生寄送的《申请表》原件和《入伍通知书》复印件后，对各项内容进行复核，符合条件的，及时向学生进行学费补偿或国家助学贷款代偿。</w:t>
      </w:r>
    </w:p>
    <w:p w:rsidR="007D6321" w:rsidRDefault="00F05A7B">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r>
        <w:rPr>
          <w:rFonts w:ascii="仿宋" w:eastAsia="仿宋" w:hAnsi="仿宋" w:hint="eastAsia"/>
          <w:shd w:val="clear" w:color="auto" w:fill="FFFFFF"/>
        </w:rPr>
        <w:t>对于在户籍所在县(市、区)办理了生源地信用助学贷款的学生，由学院根据学生签字的还款计划，将代偿资金一次性汇至学生指定的地址或账户。</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第九条</w:t>
      </w:r>
      <w:r>
        <w:rPr>
          <w:rFonts w:ascii="仿宋" w:eastAsia="仿宋" w:hAnsi="仿宋" w:hint="eastAsia"/>
          <w:color w:val="333333"/>
          <w:spacing w:val="8"/>
        </w:rPr>
        <w:t xml:space="preserve"> </w:t>
      </w:r>
      <w:r>
        <w:rPr>
          <w:rFonts w:ascii="仿宋" w:eastAsia="仿宋" w:hAnsi="仿宋" w:hint="eastAsia"/>
          <w:shd w:val="clear" w:color="auto" w:fill="FFFFFF"/>
        </w:rPr>
        <w:t>退役后自愿回校复学或入学的学生和退役后考入学院的入学新生，到学院报到后向学院一次性提出学费减免申请，填报《应征入伍服兵役高等学校学生国家教育资助申请表Ⅱ》并提交退役证书复印件。学生工作部（处）在收到申请材料后，及时对学生申请资格进行审核。符合条件的，及时办理学费减免手续。</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第十条</w:t>
      </w:r>
      <w:r>
        <w:rPr>
          <w:rFonts w:ascii="仿宋" w:eastAsia="仿宋" w:hAnsi="仿宋" w:hint="eastAsia"/>
          <w:color w:val="333333"/>
          <w:spacing w:val="8"/>
        </w:rPr>
        <w:t xml:space="preserve"> </w:t>
      </w:r>
      <w:r>
        <w:rPr>
          <w:rFonts w:ascii="仿宋" w:eastAsia="仿宋" w:hAnsi="仿宋" w:hint="eastAsia"/>
          <w:shd w:val="clear" w:color="auto" w:fill="FFFFFF"/>
        </w:rPr>
        <w:t>入伍资助资金不足以偿还国家助学贷款的，学生应与经办银行重新签订还款计划，偿还剩余部分国家助学贷款。</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第十一条</w:t>
      </w:r>
      <w:r>
        <w:rPr>
          <w:rFonts w:ascii="仿宋" w:eastAsia="仿宋" w:hAnsi="仿宋" w:hint="eastAsia"/>
          <w:color w:val="333333"/>
          <w:spacing w:val="8"/>
        </w:rPr>
        <w:t xml:space="preserve"> </w:t>
      </w:r>
      <w:r>
        <w:rPr>
          <w:rFonts w:ascii="仿宋" w:eastAsia="仿宋" w:hAnsi="仿宋" w:hint="eastAsia"/>
          <w:shd w:val="clear" w:color="auto" w:fill="FFFFFF"/>
        </w:rPr>
        <w:t>应征入伍服兵役的往届毕业生，申请国家助学贷款代偿的，应由</w:t>
      </w:r>
      <w:r>
        <w:rPr>
          <w:rFonts w:ascii="仿宋" w:eastAsia="仿宋" w:hAnsi="仿宋" w:hint="eastAsia"/>
          <w:shd w:val="clear" w:color="auto" w:fill="FFFFFF"/>
        </w:rPr>
        <w:lastRenderedPageBreak/>
        <w:t>学生本人继续按原还款协议自行偿还贷款，学生本人凭贷款合同和已偿还的贷款本息银行凭证向学院申请代偿资金。</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第十二条</w:t>
      </w:r>
      <w:r>
        <w:rPr>
          <w:rFonts w:ascii="仿宋" w:eastAsia="仿宋" w:hAnsi="仿宋" w:hint="eastAsia"/>
          <w:color w:val="333333"/>
          <w:spacing w:val="8"/>
        </w:rPr>
        <w:t xml:space="preserve"> </w:t>
      </w:r>
      <w:r>
        <w:rPr>
          <w:rFonts w:ascii="仿宋" w:eastAsia="仿宋" w:hAnsi="仿宋" w:hint="eastAsia"/>
          <w:shd w:val="clear" w:color="auto" w:fill="FFFFFF"/>
        </w:rPr>
        <w:t>每年10月份前，学院将本年度入伍资助经费使用等情况，报山西省学生助学贷款管理中心。</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第十三条</w:t>
      </w:r>
      <w:r>
        <w:rPr>
          <w:rFonts w:ascii="仿宋" w:eastAsia="仿宋" w:hAnsi="仿宋" w:hint="eastAsia"/>
          <w:color w:val="333333"/>
          <w:spacing w:val="8"/>
        </w:rPr>
        <w:t xml:space="preserve"> </w:t>
      </w:r>
      <w:r>
        <w:rPr>
          <w:rFonts w:ascii="仿宋" w:eastAsia="仿宋" w:hAnsi="仿宋" w:hint="eastAsia"/>
          <w:shd w:val="clear" w:color="auto" w:fill="FFFFFF"/>
        </w:rPr>
        <w:t>因故意隐瞒病史或弄虚作假、违法犯罪等行为造成退兵的学生，以及因拒服兵役被部队除名的学生，学院在收到征兵办公室或上级主管部门通知后，取消其受助资格。</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shd w:val="clear" w:color="auto" w:fill="FFFFFF"/>
        </w:rPr>
      </w:pPr>
      <w:r>
        <w:rPr>
          <w:rFonts w:ascii="仿宋" w:eastAsia="仿宋" w:hAnsi="仿宋" w:hint="eastAsia"/>
          <w:b/>
          <w:color w:val="333333"/>
          <w:spacing w:val="8"/>
        </w:rPr>
        <w:t>第十四条</w:t>
      </w:r>
      <w:r>
        <w:rPr>
          <w:rFonts w:ascii="仿宋" w:eastAsia="仿宋" w:hAnsi="仿宋" w:hint="eastAsia"/>
          <w:color w:val="333333"/>
          <w:spacing w:val="8"/>
        </w:rPr>
        <w:t xml:space="preserve"> </w:t>
      </w:r>
      <w:r>
        <w:rPr>
          <w:rFonts w:ascii="仿宋" w:eastAsia="仿宋" w:hAnsi="仿宋" w:hint="eastAsia"/>
          <w:shd w:val="clear" w:color="auto" w:fill="FFFFFF"/>
        </w:rPr>
        <w:t>被部队退回或除名并被取消资助资格的学生，如学生返回其原户籍所在地，已补偿的学费或代偿的国家助学贷款资金由学生户籍所在地县级教育部门会同同级人民政府征兵办公室收回；如学生返回学院就读的，已补偿的学费或代偿的国家助学贷款资金由学院会同退役安置地县级征兵办收回。学院在收回资金后，及时逐级汇总上缴全国学生资助管理中心。收回资金按规定作为下一年度学费补偿或国家助学贷款代偿经费。</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第十五条</w:t>
      </w:r>
      <w:r>
        <w:rPr>
          <w:rFonts w:ascii="仿宋" w:eastAsia="仿宋" w:hAnsi="仿宋" w:hint="eastAsia"/>
          <w:color w:val="333333"/>
          <w:spacing w:val="8"/>
        </w:rPr>
        <w:t xml:space="preserve"> </w:t>
      </w:r>
      <w:r>
        <w:rPr>
          <w:rFonts w:ascii="仿宋" w:eastAsia="仿宋" w:hAnsi="仿宋" w:hint="eastAsia"/>
          <w:shd w:val="clear" w:color="auto" w:fill="FFFFFF"/>
        </w:rPr>
        <w:t>因部队编制员额缩减、国家建设需要、因战因公负伤致残、因病不适宜在部队继续服役、家庭发生重大变故需要退役等原因，经组织批准提前退役的学生，仍具备受助资格。其他非正常退役学生的资助资格认定，由学院所在地省人民政府征兵办公室会同同级教育部门确定。</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color w:val="333333"/>
          <w:spacing w:val="8"/>
        </w:rPr>
      </w:pPr>
      <w:r>
        <w:rPr>
          <w:rFonts w:ascii="仿宋" w:eastAsia="仿宋" w:hAnsi="仿宋" w:hint="eastAsia"/>
          <w:b/>
          <w:color w:val="333333"/>
          <w:spacing w:val="8"/>
        </w:rPr>
        <w:t>第十六条</w:t>
      </w:r>
      <w:r>
        <w:rPr>
          <w:rFonts w:ascii="仿宋" w:eastAsia="仿宋" w:hAnsi="仿宋" w:hint="eastAsia"/>
          <w:color w:val="333333"/>
          <w:spacing w:val="8"/>
        </w:rPr>
        <w:t xml:space="preserve"> </w:t>
      </w:r>
      <w:r>
        <w:rPr>
          <w:rFonts w:ascii="仿宋" w:eastAsia="仿宋" w:hAnsi="仿宋" w:hint="eastAsia"/>
          <w:shd w:val="clear" w:color="auto" w:fill="FFFFFF"/>
        </w:rPr>
        <w:t>学院相关部门要严格按照规定要求，对入伍资助学生的申请进行认真审核，及时办理补偿代偿和学费减免。</w:t>
      </w:r>
    </w:p>
    <w:p w:rsidR="007D6321" w:rsidRDefault="00F05A7B">
      <w:pPr>
        <w:pStyle w:val="a6"/>
        <w:shd w:val="clear" w:color="auto" w:fill="FFFFFF"/>
        <w:spacing w:beforeAutospacing="0" w:afterAutospacing="0" w:line="360" w:lineRule="auto"/>
        <w:ind w:firstLineChars="200" w:firstLine="514"/>
        <w:jc w:val="both"/>
        <w:rPr>
          <w:rFonts w:ascii="仿宋" w:eastAsia="仿宋" w:hAnsi="仿宋"/>
          <w:b/>
          <w:color w:val="333333"/>
          <w:spacing w:val="8"/>
        </w:rPr>
      </w:pPr>
      <w:r>
        <w:rPr>
          <w:rFonts w:ascii="仿宋" w:eastAsia="仿宋" w:hAnsi="仿宋" w:hint="eastAsia"/>
          <w:b/>
          <w:color w:val="333333"/>
          <w:spacing w:val="8"/>
        </w:rPr>
        <w:t xml:space="preserve">第十七条 </w:t>
      </w:r>
      <w:r>
        <w:rPr>
          <w:rFonts w:ascii="仿宋" w:eastAsia="仿宋" w:hAnsi="仿宋" w:hint="eastAsia"/>
          <w:shd w:val="clear" w:color="auto" w:fill="FFFFFF"/>
        </w:rPr>
        <w:t>学院相关部门要严格执行国家相关财经法规和本细则的规定，对学生应征入伍国家资助实行分账核算，专款专用，并接受财政、审计、纪检监察、主管机关等部门的检查和监督。</w:t>
      </w:r>
    </w:p>
    <w:p w:rsidR="007D6321" w:rsidRDefault="007D6321">
      <w:pPr>
        <w:pStyle w:val="a6"/>
        <w:shd w:val="clear" w:color="auto" w:fill="FFFFFF"/>
        <w:spacing w:beforeAutospacing="0" w:afterAutospacing="0" w:line="360" w:lineRule="auto"/>
        <w:ind w:firstLineChars="200" w:firstLine="512"/>
        <w:jc w:val="both"/>
        <w:rPr>
          <w:rFonts w:ascii="仿宋" w:eastAsia="仿宋" w:hAnsi="仿宋"/>
          <w:color w:val="333333"/>
          <w:spacing w:val="8"/>
        </w:rPr>
      </w:pPr>
    </w:p>
    <w:p w:rsidR="007D6321" w:rsidRDefault="007D6321">
      <w:pPr>
        <w:pStyle w:val="a6"/>
        <w:shd w:val="clear" w:color="auto" w:fill="FFFFFF"/>
        <w:spacing w:beforeAutospacing="0" w:afterAutospacing="0" w:line="360" w:lineRule="auto"/>
        <w:ind w:firstLineChars="200" w:firstLine="512"/>
        <w:jc w:val="both"/>
        <w:rPr>
          <w:rFonts w:ascii="仿宋" w:eastAsia="仿宋" w:hAnsi="仿宋"/>
          <w:color w:val="333333"/>
          <w:spacing w:val="8"/>
        </w:rPr>
      </w:pP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附6-1：应征入伍服兵役高等学校学生国家教育资助申请表Ⅰ</w:t>
      </w:r>
    </w:p>
    <w:p w:rsidR="007D6321" w:rsidRDefault="00F05A7B">
      <w:pPr>
        <w:spacing w:line="360" w:lineRule="auto"/>
        <w:ind w:firstLineChars="200" w:firstLine="480"/>
        <w:rPr>
          <w:rFonts w:ascii="仿宋" w:eastAsia="仿宋" w:hAnsi="仿宋"/>
          <w:shd w:val="clear" w:color="auto" w:fill="FFFFFF"/>
        </w:rPr>
      </w:pPr>
      <w:r>
        <w:rPr>
          <w:rFonts w:ascii="仿宋" w:eastAsia="仿宋" w:hAnsi="仿宋" w:hint="eastAsia"/>
          <w:shd w:val="clear" w:color="auto" w:fill="FFFFFF"/>
        </w:rPr>
        <w:t>附6-2：</w:t>
      </w:r>
      <w:r>
        <w:rPr>
          <w:rFonts w:ascii="仿宋" w:eastAsia="仿宋" w:hAnsi="仿宋" w:hint="eastAsia"/>
        </w:rPr>
        <w:t>应征入伍服兵役高等学校学生国家教育资助申请表Ⅱ</w:t>
      </w:r>
    </w:p>
    <w:p w:rsidR="007D6321" w:rsidRDefault="007D6321">
      <w:pPr>
        <w:pStyle w:val="a6"/>
        <w:shd w:val="clear" w:color="auto" w:fill="FFFFFF"/>
        <w:spacing w:beforeAutospacing="0" w:afterAutospacing="0" w:line="360" w:lineRule="auto"/>
        <w:ind w:firstLineChars="200" w:firstLine="480"/>
        <w:jc w:val="both"/>
        <w:rPr>
          <w:rFonts w:ascii="仿宋" w:eastAsia="仿宋" w:hAnsi="仿宋"/>
          <w:shd w:val="clear" w:color="auto" w:fill="FFFFFF"/>
        </w:rPr>
      </w:pPr>
    </w:p>
    <w:p w:rsidR="007D6321" w:rsidRDefault="00F05A7B">
      <w:pPr>
        <w:spacing w:line="360" w:lineRule="auto"/>
        <w:ind w:firstLineChars="200" w:firstLine="480"/>
        <w:rPr>
          <w:rFonts w:ascii="仿宋" w:eastAsia="仿宋" w:hAnsi="仿宋" w:cs="Courier New"/>
          <w:sz w:val="18"/>
          <w:szCs w:val="21"/>
        </w:rPr>
      </w:pPr>
      <w:r>
        <w:rPr>
          <w:rFonts w:ascii="仿宋" w:eastAsia="仿宋" w:hAnsi="仿宋"/>
        </w:rPr>
        <w:br w:type="page"/>
      </w:r>
    </w:p>
    <w:p w:rsidR="007D6321" w:rsidRDefault="00F05A7B">
      <w:pPr>
        <w:pStyle w:val="11"/>
        <w:jc w:val="left"/>
        <w:rPr>
          <w:rFonts w:ascii="仿宋" w:eastAsia="仿宋" w:hAnsi="仿宋"/>
        </w:rPr>
      </w:pPr>
      <w:r>
        <w:rPr>
          <w:rFonts w:ascii="仿宋" w:eastAsia="仿宋" w:hAnsi="仿宋" w:cs="Times New Roman"/>
          <w:b w:val="0"/>
          <w:bCs w:val="0"/>
          <w:kern w:val="2"/>
          <w:sz w:val="24"/>
        </w:rPr>
        <w:lastRenderedPageBreak/>
        <w:t>附</w:t>
      </w:r>
      <w:r>
        <w:rPr>
          <w:rFonts w:ascii="仿宋" w:eastAsia="仿宋" w:hAnsi="仿宋" w:cs="Times New Roman" w:hint="eastAsia"/>
          <w:b w:val="0"/>
          <w:bCs w:val="0"/>
          <w:kern w:val="2"/>
          <w:sz w:val="24"/>
        </w:rPr>
        <w:t>6-1：</w:t>
      </w:r>
    </w:p>
    <w:tbl>
      <w:tblPr>
        <w:tblW w:w="10700" w:type="dxa"/>
        <w:tblInd w:w="-1194" w:type="dxa"/>
        <w:tblLayout w:type="fixed"/>
        <w:tblLook w:val="04A0" w:firstRow="1" w:lastRow="0" w:firstColumn="1" w:lastColumn="0" w:noHBand="0" w:noVBand="1"/>
      </w:tblPr>
      <w:tblGrid>
        <w:gridCol w:w="1296"/>
        <w:gridCol w:w="1276"/>
        <w:gridCol w:w="148"/>
        <w:gridCol w:w="1411"/>
        <w:gridCol w:w="1276"/>
        <w:gridCol w:w="1276"/>
        <w:gridCol w:w="1559"/>
        <w:gridCol w:w="2458"/>
      </w:tblGrid>
      <w:tr w:rsidR="007D6321">
        <w:trPr>
          <w:trHeight w:val="1080"/>
        </w:trPr>
        <w:tc>
          <w:tcPr>
            <w:tcW w:w="10700" w:type="dxa"/>
            <w:gridSpan w:val="8"/>
            <w:tcBorders>
              <w:top w:val="nil"/>
              <w:left w:val="nil"/>
              <w:bottom w:val="single" w:sz="4" w:space="0" w:color="auto"/>
              <w:right w:val="nil"/>
            </w:tcBorders>
            <w:vAlign w:val="center"/>
          </w:tcPr>
          <w:p w:rsidR="007D6321" w:rsidRDefault="00F05A7B">
            <w:pPr>
              <w:pStyle w:val="11"/>
              <w:rPr>
                <w:rFonts w:ascii="仿宋" w:eastAsia="仿宋" w:hAnsi="仿宋"/>
                <w:szCs w:val="36"/>
              </w:rPr>
            </w:pPr>
            <w:r>
              <w:rPr>
                <w:rFonts w:hAnsi="黑体" w:cs="黑体" w:hint="eastAsia"/>
                <w:szCs w:val="36"/>
              </w:rPr>
              <w:t>应征入伍服兵役高等学校学生</w:t>
            </w:r>
            <w:r>
              <w:rPr>
                <w:rFonts w:hAnsi="黑体" w:cs="黑体" w:hint="eastAsia"/>
                <w:kern w:val="0"/>
                <w:szCs w:val="36"/>
              </w:rPr>
              <w:t>国家教育资助申请表Ⅰ</w:t>
            </w:r>
            <w:r>
              <w:rPr>
                <w:rFonts w:ascii="仿宋" w:eastAsia="仿宋" w:hAnsi="仿宋" w:cs="宋体" w:hint="eastAsia"/>
                <w:kern w:val="0"/>
                <w:szCs w:val="36"/>
              </w:rPr>
              <w:t xml:space="preserve">                         </w:t>
            </w:r>
          </w:p>
        </w:tc>
      </w:tr>
      <w:tr w:rsidR="007D6321" w:rsidTr="00951C44">
        <w:trPr>
          <w:trHeight w:val="565"/>
        </w:trPr>
        <w:tc>
          <w:tcPr>
            <w:tcW w:w="10700" w:type="dxa"/>
            <w:gridSpan w:val="8"/>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 xml:space="preserve">个人基本信息(学生本人填写) </w:t>
            </w:r>
          </w:p>
        </w:tc>
      </w:tr>
      <w:tr w:rsidR="007D6321" w:rsidTr="00951C44">
        <w:trPr>
          <w:trHeight w:val="557"/>
        </w:trPr>
        <w:tc>
          <w:tcPr>
            <w:tcW w:w="129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姓名</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7D6321" w:rsidRDefault="007D6321">
            <w:pPr>
              <w:widowControl/>
              <w:rPr>
                <w:rFonts w:ascii="黑体" w:eastAsia="黑体" w:hAnsi="黑体" w:cs="黑体"/>
                <w:kern w:val="0"/>
                <w:sz w:val="22"/>
                <w:szCs w:val="20"/>
              </w:rPr>
            </w:pPr>
          </w:p>
        </w:tc>
        <w:tc>
          <w:tcPr>
            <w:tcW w:w="1411"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性别</w:t>
            </w: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出生年月</w:t>
            </w:r>
          </w:p>
        </w:tc>
        <w:tc>
          <w:tcPr>
            <w:tcW w:w="1559"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rPr>
                <w:rFonts w:ascii="黑体" w:eastAsia="黑体" w:hAnsi="黑体" w:cs="黑体"/>
                <w:kern w:val="0"/>
                <w:sz w:val="22"/>
                <w:szCs w:val="20"/>
              </w:rPr>
            </w:pPr>
          </w:p>
        </w:tc>
        <w:tc>
          <w:tcPr>
            <w:tcW w:w="2458" w:type="dxa"/>
            <w:vMerge w:val="restart"/>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照片</w:t>
            </w:r>
          </w:p>
        </w:tc>
      </w:tr>
      <w:tr w:rsidR="007D6321" w:rsidTr="00951C44">
        <w:trPr>
          <w:trHeight w:val="454"/>
        </w:trPr>
        <w:tc>
          <w:tcPr>
            <w:tcW w:w="129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就读高校</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7D6321" w:rsidRDefault="007D6321">
            <w:pPr>
              <w:widowControl/>
              <w:rPr>
                <w:rFonts w:ascii="黑体" w:eastAsia="黑体" w:hAnsi="黑体" w:cs="黑体"/>
                <w:kern w:val="0"/>
                <w:sz w:val="22"/>
                <w:szCs w:val="20"/>
              </w:rPr>
            </w:pPr>
          </w:p>
        </w:tc>
        <w:tc>
          <w:tcPr>
            <w:tcW w:w="1411"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高校隶属关系</w:t>
            </w: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□中央</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□地方</w:t>
            </w: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政治面貌</w:t>
            </w:r>
          </w:p>
        </w:tc>
        <w:tc>
          <w:tcPr>
            <w:tcW w:w="1559"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rPr>
                <w:rFonts w:ascii="黑体" w:eastAsia="黑体" w:hAnsi="黑体" w:cs="黑体"/>
                <w:kern w:val="0"/>
                <w:sz w:val="22"/>
                <w:szCs w:val="20"/>
              </w:rPr>
            </w:pPr>
          </w:p>
        </w:tc>
        <w:tc>
          <w:tcPr>
            <w:tcW w:w="2458" w:type="dxa"/>
            <w:vMerge/>
            <w:tcBorders>
              <w:top w:val="single" w:sz="4" w:space="0" w:color="auto"/>
              <w:left w:val="single" w:sz="4" w:space="0" w:color="auto"/>
              <w:bottom w:val="single" w:sz="4" w:space="0" w:color="auto"/>
              <w:right w:val="single" w:sz="4" w:space="0" w:color="auto"/>
            </w:tcBorders>
            <w:vAlign w:val="center"/>
          </w:tcPr>
          <w:p w:rsidR="007D6321" w:rsidRDefault="007D6321">
            <w:pPr>
              <w:jc w:val="center"/>
              <w:rPr>
                <w:rFonts w:ascii="黑体" w:eastAsia="黑体" w:hAnsi="黑体" w:cs="黑体"/>
                <w:kern w:val="0"/>
                <w:sz w:val="22"/>
                <w:szCs w:val="22"/>
              </w:rPr>
            </w:pPr>
          </w:p>
        </w:tc>
      </w:tr>
      <w:tr w:rsidR="007D6321" w:rsidTr="00951C44">
        <w:trPr>
          <w:trHeight w:val="489"/>
        </w:trPr>
        <w:tc>
          <w:tcPr>
            <w:tcW w:w="129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学历</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1411"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专业</w:t>
            </w: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学制</w:t>
            </w:r>
          </w:p>
        </w:tc>
        <w:tc>
          <w:tcPr>
            <w:tcW w:w="1559"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黑体" w:eastAsia="黑体" w:hAnsi="黑体" w:cs="黑体"/>
                <w:kern w:val="0"/>
                <w:sz w:val="22"/>
                <w:szCs w:val="20"/>
              </w:rPr>
            </w:pPr>
          </w:p>
        </w:tc>
        <w:tc>
          <w:tcPr>
            <w:tcW w:w="2458" w:type="dxa"/>
            <w:vMerge/>
            <w:tcBorders>
              <w:top w:val="single" w:sz="4" w:space="0" w:color="auto"/>
              <w:left w:val="single" w:sz="4" w:space="0" w:color="auto"/>
              <w:bottom w:val="single" w:sz="4" w:space="0" w:color="auto"/>
              <w:right w:val="single" w:sz="4" w:space="0" w:color="auto"/>
            </w:tcBorders>
            <w:vAlign w:val="center"/>
          </w:tcPr>
          <w:p w:rsidR="007D6321" w:rsidRDefault="007D6321">
            <w:pPr>
              <w:jc w:val="center"/>
              <w:rPr>
                <w:rFonts w:ascii="黑体" w:eastAsia="黑体" w:hAnsi="黑体" w:cs="黑体"/>
                <w:kern w:val="0"/>
                <w:sz w:val="22"/>
                <w:szCs w:val="22"/>
              </w:rPr>
            </w:pPr>
          </w:p>
        </w:tc>
      </w:tr>
      <w:tr w:rsidR="007D6321" w:rsidTr="00951C44">
        <w:trPr>
          <w:trHeight w:val="553"/>
        </w:trPr>
        <w:tc>
          <w:tcPr>
            <w:tcW w:w="129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年级</w:t>
            </w:r>
          </w:p>
        </w:tc>
        <w:tc>
          <w:tcPr>
            <w:tcW w:w="1424" w:type="dxa"/>
            <w:gridSpan w:val="2"/>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1411"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院系班级</w:t>
            </w: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学号</w:t>
            </w:r>
          </w:p>
        </w:tc>
        <w:tc>
          <w:tcPr>
            <w:tcW w:w="1559"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left"/>
              <w:rPr>
                <w:rFonts w:ascii="黑体" w:eastAsia="黑体" w:hAnsi="黑体" w:cs="黑体"/>
                <w:kern w:val="0"/>
                <w:sz w:val="22"/>
                <w:szCs w:val="20"/>
              </w:rPr>
            </w:pPr>
          </w:p>
        </w:tc>
        <w:tc>
          <w:tcPr>
            <w:tcW w:w="2458" w:type="dxa"/>
            <w:vMerge/>
            <w:tcBorders>
              <w:top w:val="single" w:sz="4" w:space="0" w:color="auto"/>
              <w:left w:val="single" w:sz="4" w:space="0" w:color="auto"/>
              <w:bottom w:val="single" w:sz="4" w:space="0" w:color="auto"/>
              <w:right w:val="single" w:sz="4" w:space="0" w:color="auto"/>
            </w:tcBorders>
            <w:vAlign w:val="center"/>
          </w:tcPr>
          <w:p w:rsidR="007D6321" w:rsidRDefault="007D6321">
            <w:pPr>
              <w:jc w:val="center"/>
              <w:rPr>
                <w:rFonts w:ascii="黑体" w:eastAsia="黑体" w:hAnsi="黑体" w:cs="黑体"/>
                <w:kern w:val="0"/>
                <w:sz w:val="22"/>
                <w:szCs w:val="22"/>
              </w:rPr>
            </w:pPr>
          </w:p>
        </w:tc>
      </w:tr>
      <w:tr w:rsidR="007D6321" w:rsidTr="00951C44">
        <w:trPr>
          <w:trHeight w:val="454"/>
        </w:trPr>
        <w:tc>
          <w:tcPr>
            <w:tcW w:w="2720" w:type="dxa"/>
            <w:gridSpan w:val="3"/>
            <w:tcBorders>
              <w:top w:val="single" w:sz="4" w:space="0" w:color="auto"/>
              <w:left w:val="single" w:sz="4" w:space="0" w:color="auto"/>
              <w:bottom w:val="single" w:sz="4" w:space="0" w:color="000000"/>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入学时间</w:t>
            </w:r>
          </w:p>
        </w:tc>
        <w:tc>
          <w:tcPr>
            <w:tcW w:w="1411"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身份证号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2458" w:type="dxa"/>
            <w:vMerge/>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rsidTr="00951C44">
        <w:trPr>
          <w:trHeight w:val="590"/>
        </w:trPr>
        <w:tc>
          <w:tcPr>
            <w:tcW w:w="2720" w:type="dxa"/>
            <w:gridSpan w:val="3"/>
            <w:tcBorders>
              <w:top w:val="single" w:sz="4" w:space="0" w:color="000000"/>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学校资助部门地址及邮编</w:t>
            </w:r>
          </w:p>
        </w:tc>
        <w:tc>
          <w:tcPr>
            <w:tcW w:w="7980" w:type="dxa"/>
            <w:gridSpan w:val="5"/>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rsidTr="00951C44">
        <w:trPr>
          <w:trHeight w:val="454"/>
        </w:trPr>
        <w:tc>
          <w:tcPr>
            <w:tcW w:w="2720" w:type="dxa"/>
            <w:gridSpan w:val="3"/>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入学前户籍所在县</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（市、区）</w:t>
            </w:r>
          </w:p>
        </w:tc>
        <w:tc>
          <w:tcPr>
            <w:tcW w:w="7980" w:type="dxa"/>
            <w:gridSpan w:val="5"/>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 xml:space="preserve">        省（区/市）         市(地/州/盟)          县（市/区/旗）</w:t>
            </w:r>
          </w:p>
        </w:tc>
      </w:tr>
      <w:tr w:rsidR="007D6321" w:rsidTr="00951C44">
        <w:trPr>
          <w:trHeight w:val="454"/>
        </w:trPr>
        <w:tc>
          <w:tcPr>
            <w:tcW w:w="2720" w:type="dxa"/>
            <w:gridSpan w:val="3"/>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proofErr w:type="gramStart"/>
            <w:r>
              <w:rPr>
                <w:rFonts w:ascii="黑体" w:eastAsia="黑体" w:hAnsi="黑体" w:cs="黑体" w:hint="eastAsia"/>
                <w:kern w:val="0"/>
                <w:sz w:val="22"/>
                <w:szCs w:val="20"/>
              </w:rPr>
              <w:t>现家庭</w:t>
            </w:r>
            <w:proofErr w:type="gramEnd"/>
            <w:r>
              <w:rPr>
                <w:rFonts w:ascii="黑体" w:eastAsia="黑体" w:hAnsi="黑体" w:cs="黑体" w:hint="eastAsia"/>
                <w:kern w:val="0"/>
                <w:sz w:val="22"/>
                <w:szCs w:val="20"/>
              </w:rPr>
              <w:t>地址及邮编</w:t>
            </w:r>
          </w:p>
        </w:tc>
        <w:tc>
          <w:tcPr>
            <w:tcW w:w="7980" w:type="dxa"/>
            <w:gridSpan w:val="5"/>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rsidTr="00951C44">
        <w:trPr>
          <w:trHeight w:val="454"/>
        </w:trPr>
        <w:tc>
          <w:tcPr>
            <w:tcW w:w="2720" w:type="dxa"/>
            <w:gridSpan w:val="3"/>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本人联系电话</w:t>
            </w:r>
          </w:p>
        </w:tc>
        <w:tc>
          <w:tcPr>
            <w:tcW w:w="2687" w:type="dxa"/>
            <w:gridSpan w:val="2"/>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本人其他联系方式</w:t>
            </w:r>
          </w:p>
        </w:tc>
        <w:tc>
          <w:tcPr>
            <w:tcW w:w="2458" w:type="dxa"/>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rsidTr="00951C44">
        <w:trPr>
          <w:trHeight w:val="454"/>
        </w:trPr>
        <w:tc>
          <w:tcPr>
            <w:tcW w:w="2720" w:type="dxa"/>
            <w:gridSpan w:val="3"/>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父亲姓名及联系方式</w:t>
            </w:r>
          </w:p>
        </w:tc>
        <w:tc>
          <w:tcPr>
            <w:tcW w:w="7980" w:type="dxa"/>
            <w:gridSpan w:val="5"/>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rsidTr="00951C44">
        <w:trPr>
          <w:trHeight w:val="454"/>
        </w:trPr>
        <w:tc>
          <w:tcPr>
            <w:tcW w:w="2720" w:type="dxa"/>
            <w:gridSpan w:val="3"/>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母亲姓名及联系方式</w:t>
            </w:r>
          </w:p>
        </w:tc>
        <w:tc>
          <w:tcPr>
            <w:tcW w:w="7980" w:type="dxa"/>
            <w:gridSpan w:val="5"/>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rsidTr="00951C44">
        <w:trPr>
          <w:trHeight w:val="454"/>
        </w:trPr>
        <w:tc>
          <w:tcPr>
            <w:tcW w:w="2720" w:type="dxa"/>
            <w:gridSpan w:val="3"/>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其他亲属及联系方式</w:t>
            </w:r>
          </w:p>
        </w:tc>
        <w:tc>
          <w:tcPr>
            <w:tcW w:w="7980" w:type="dxa"/>
            <w:gridSpan w:val="5"/>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r>
      <w:tr w:rsidR="007D6321">
        <w:trPr>
          <w:trHeight w:val="623"/>
        </w:trPr>
        <w:tc>
          <w:tcPr>
            <w:tcW w:w="5407" w:type="dxa"/>
            <w:gridSpan w:val="5"/>
            <w:tcBorders>
              <w:top w:val="single" w:sz="4" w:space="0" w:color="auto"/>
              <w:left w:val="single" w:sz="4" w:space="0" w:color="auto"/>
              <w:bottom w:val="single" w:sz="4" w:space="0" w:color="auto"/>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申请补偿或代偿（学生本人填写，只可选择一项）</w:t>
            </w:r>
          </w:p>
        </w:tc>
        <w:tc>
          <w:tcPr>
            <w:tcW w:w="2835" w:type="dxa"/>
            <w:gridSpan w:val="2"/>
            <w:tcBorders>
              <w:top w:val="single" w:sz="4" w:space="0" w:color="auto"/>
              <w:left w:val="nil"/>
              <w:bottom w:val="single" w:sz="4" w:space="0" w:color="auto"/>
              <w:right w:val="nil"/>
            </w:tcBorders>
            <w:vAlign w:val="center"/>
          </w:tcPr>
          <w:p w:rsidR="007D6321" w:rsidRDefault="00F05A7B">
            <w:pPr>
              <w:widowControl/>
              <w:ind w:firstLineChars="150" w:firstLine="330"/>
              <w:rPr>
                <w:rFonts w:ascii="黑体" w:eastAsia="黑体" w:hAnsi="黑体" w:cs="黑体"/>
                <w:kern w:val="0"/>
                <w:sz w:val="22"/>
                <w:szCs w:val="20"/>
              </w:rPr>
            </w:pPr>
            <w:r>
              <w:rPr>
                <w:rFonts w:ascii="黑体" w:eastAsia="黑体" w:hAnsi="黑体" w:cs="黑体" w:hint="eastAsia"/>
                <w:kern w:val="0"/>
                <w:sz w:val="22"/>
                <w:szCs w:val="20"/>
              </w:rPr>
              <w:t>□学费补偿</w:t>
            </w:r>
          </w:p>
        </w:tc>
        <w:tc>
          <w:tcPr>
            <w:tcW w:w="2458" w:type="dxa"/>
            <w:tcBorders>
              <w:top w:val="single" w:sz="4" w:space="0" w:color="auto"/>
              <w:left w:val="nil"/>
              <w:bottom w:val="single" w:sz="4" w:space="0" w:color="auto"/>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□国家助学贷款代偿</w:t>
            </w:r>
          </w:p>
        </w:tc>
      </w:tr>
      <w:tr w:rsidR="007D6321">
        <w:trPr>
          <w:trHeight w:val="571"/>
        </w:trPr>
        <w:tc>
          <w:tcPr>
            <w:tcW w:w="10700" w:type="dxa"/>
            <w:gridSpan w:val="8"/>
            <w:tcBorders>
              <w:top w:val="single" w:sz="4" w:space="0" w:color="auto"/>
              <w:left w:val="single" w:sz="4" w:space="0" w:color="auto"/>
              <w:bottom w:val="single" w:sz="4" w:space="0" w:color="000000"/>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在校期间缴纳学费情况（学生本人填写）</w:t>
            </w:r>
          </w:p>
        </w:tc>
      </w:tr>
      <w:tr w:rsidR="007D6321">
        <w:trPr>
          <w:trHeight w:val="497"/>
        </w:trPr>
        <w:tc>
          <w:tcPr>
            <w:tcW w:w="2572" w:type="dxa"/>
            <w:gridSpan w:val="2"/>
            <w:tcBorders>
              <w:top w:val="single" w:sz="4" w:space="0" w:color="000000"/>
              <w:left w:val="single" w:sz="4" w:space="0" w:color="auto"/>
              <w:bottom w:val="single" w:sz="4" w:space="0" w:color="auto"/>
              <w:right w:val="nil"/>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应缴纳学费金额（元）</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实际缴纳学费金额（元）</w:t>
            </w:r>
          </w:p>
        </w:tc>
        <w:tc>
          <w:tcPr>
            <w:tcW w:w="2458" w:type="dxa"/>
            <w:tcBorders>
              <w:top w:val="single" w:sz="4" w:space="0" w:color="auto"/>
              <w:left w:val="nil"/>
              <w:bottom w:val="single" w:sz="4" w:space="0" w:color="auto"/>
              <w:right w:val="single" w:sz="4" w:space="0" w:color="auto"/>
            </w:tcBorders>
            <w:vAlign w:val="center"/>
          </w:tcPr>
          <w:p w:rsidR="007D6321" w:rsidRDefault="007D6321">
            <w:pPr>
              <w:widowControl/>
              <w:jc w:val="left"/>
              <w:rPr>
                <w:rFonts w:ascii="黑体" w:eastAsia="黑体" w:hAnsi="黑体" w:cs="黑体"/>
                <w:kern w:val="0"/>
                <w:sz w:val="22"/>
                <w:szCs w:val="22"/>
              </w:rPr>
            </w:pPr>
          </w:p>
        </w:tc>
      </w:tr>
      <w:tr w:rsidR="007D6321">
        <w:trPr>
          <w:trHeight w:val="680"/>
        </w:trPr>
        <w:tc>
          <w:tcPr>
            <w:tcW w:w="10700" w:type="dxa"/>
            <w:gridSpan w:val="8"/>
            <w:tcBorders>
              <w:top w:val="single" w:sz="4" w:space="0" w:color="auto"/>
              <w:left w:val="single" w:sz="4" w:space="0" w:color="auto"/>
              <w:bottom w:val="nil"/>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在校期间获得国家助学贷款情况（学生向经办银行或经办地县级资助机构确认后填写）</w:t>
            </w:r>
          </w:p>
        </w:tc>
      </w:tr>
      <w:tr w:rsidR="007D6321" w:rsidTr="00951C44">
        <w:trPr>
          <w:trHeight w:val="371"/>
        </w:trPr>
        <w:tc>
          <w:tcPr>
            <w:tcW w:w="5407" w:type="dxa"/>
            <w:gridSpan w:val="5"/>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高校国家助学贷款</w:t>
            </w:r>
          </w:p>
        </w:tc>
        <w:tc>
          <w:tcPr>
            <w:tcW w:w="5293" w:type="dxa"/>
            <w:gridSpan w:val="3"/>
            <w:tcBorders>
              <w:top w:val="single" w:sz="4" w:space="0" w:color="000000"/>
              <w:left w:val="nil"/>
              <w:bottom w:val="single" w:sz="4" w:space="0" w:color="000000"/>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生源地信用助学贷款</w:t>
            </w:r>
          </w:p>
        </w:tc>
      </w:tr>
      <w:tr w:rsidR="007D6321">
        <w:trPr>
          <w:trHeight w:val="454"/>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贷款本金（元）</w:t>
            </w:r>
          </w:p>
        </w:tc>
        <w:tc>
          <w:tcPr>
            <w:tcW w:w="2835" w:type="dxa"/>
            <w:gridSpan w:val="3"/>
            <w:tcBorders>
              <w:top w:val="single" w:sz="4" w:space="0" w:color="000000"/>
              <w:left w:val="nil"/>
              <w:bottom w:val="single" w:sz="4" w:space="0" w:color="000000"/>
              <w:right w:val="single" w:sz="4" w:space="0" w:color="000000"/>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000000"/>
              <w:left w:val="nil"/>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贷款本金（元）</w:t>
            </w:r>
          </w:p>
        </w:tc>
        <w:tc>
          <w:tcPr>
            <w:tcW w:w="2458" w:type="dxa"/>
            <w:tcBorders>
              <w:top w:val="single" w:sz="4" w:space="0" w:color="000000"/>
              <w:left w:val="nil"/>
              <w:bottom w:val="single" w:sz="4" w:space="0" w:color="000000"/>
              <w:right w:val="single" w:sz="4" w:space="0" w:color="auto"/>
            </w:tcBorders>
            <w:vAlign w:val="center"/>
          </w:tcPr>
          <w:p w:rsidR="007D6321" w:rsidRDefault="007D6321">
            <w:pPr>
              <w:widowControl/>
              <w:jc w:val="center"/>
              <w:rPr>
                <w:rFonts w:ascii="黑体" w:eastAsia="黑体" w:hAnsi="黑体" w:cs="黑体"/>
                <w:kern w:val="0"/>
                <w:sz w:val="22"/>
                <w:szCs w:val="22"/>
              </w:rPr>
            </w:pPr>
          </w:p>
        </w:tc>
      </w:tr>
      <w:tr w:rsidR="007D6321">
        <w:trPr>
          <w:trHeight w:val="454"/>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贷款利息（元）</w:t>
            </w:r>
          </w:p>
        </w:tc>
        <w:tc>
          <w:tcPr>
            <w:tcW w:w="2835" w:type="dxa"/>
            <w:gridSpan w:val="3"/>
            <w:tcBorders>
              <w:top w:val="single" w:sz="4" w:space="0" w:color="000000"/>
              <w:left w:val="nil"/>
              <w:bottom w:val="single" w:sz="4" w:space="0" w:color="000000"/>
              <w:right w:val="single" w:sz="4" w:space="0" w:color="000000"/>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000000"/>
              <w:left w:val="nil"/>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贷款利息（元）</w:t>
            </w:r>
          </w:p>
        </w:tc>
        <w:tc>
          <w:tcPr>
            <w:tcW w:w="2458" w:type="dxa"/>
            <w:tcBorders>
              <w:top w:val="single" w:sz="4" w:space="0" w:color="000000"/>
              <w:left w:val="nil"/>
              <w:bottom w:val="single" w:sz="4" w:space="0" w:color="000000"/>
              <w:right w:val="single" w:sz="4" w:space="0" w:color="auto"/>
            </w:tcBorders>
            <w:vAlign w:val="center"/>
          </w:tcPr>
          <w:p w:rsidR="007D6321" w:rsidRDefault="007D6321">
            <w:pPr>
              <w:widowControl/>
              <w:jc w:val="center"/>
              <w:rPr>
                <w:rFonts w:ascii="黑体" w:eastAsia="黑体" w:hAnsi="黑体" w:cs="黑体"/>
                <w:kern w:val="0"/>
                <w:sz w:val="22"/>
                <w:szCs w:val="22"/>
              </w:rPr>
            </w:pPr>
          </w:p>
        </w:tc>
      </w:tr>
      <w:tr w:rsidR="007D6321">
        <w:trPr>
          <w:trHeight w:val="454"/>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贷款银行名称</w:t>
            </w:r>
          </w:p>
        </w:tc>
        <w:tc>
          <w:tcPr>
            <w:tcW w:w="2835" w:type="dxa"/>
            <w:gridSpan w:val="3"/>
            <w:tcBorders>
              <w:top w:val="single" w:sz="4" w:space="0" w:color="000000"/>
              <w:left w:val="nil"/>
              <w:bottom w:val="single" w:sz="4" w:space="0" w:color="000000"/>
              <w:right w:val="nil"/>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贷款银行名称</w:t>
            </w:r>
          </w:p>
        </w:tc>
        <w:tc>
          <w:tcPr>
            <w:tcW w:w="2458" w:type="dxa"/>
            <w:tcBorders>
              <w:top w:val="single" w:sz="4" w:space="0" w:color="000000"/>
              <w:left w:val="nil"/>
              <w:bottom w:val="single" w:sz="4" w:space="0" w:color="000000"/>
              <w:right w:val="single" w:sz="4" w:space="0" w:color="auto"/>
            </w:tcBorders>
            <w:vAlign w:val="center"/>
          </w:tcPr>
          <w:p w:rsidR="007D6321" w:rsidRDefault="007D6321">
            <w:pPr>
              <w:widowControl/>
              <w:jc w:val="center"/>
              <w:rPr>
                <w:rFonts w:ascii="黑体" w:eastAsia="黑体" w:hAnsi="黑体" w:cs="黑体"/>
                <w:kern w:val="0"/>
                <w:sz w:val="22"/>
                <w:szCs w:val="22"/>
              </w:rPr>
            </w:pPr>
          </w:p>
        </w:tc>
      </w:tr>
      <w:tr w:rsidR="007D6321">
        <w:trPr>
          <w:trHeight w:val="454"/>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还款账户账号</w:t>
            </w:r>
          </w:p>
        </w:tc>
        <w:tc>
          <w:tcPr>
            <w:tcW w:w="2835" w:type="dxa"/>
            <w:gridSpan w:val="3"/>
            <w:tcBorders>
              <w:top w:val="single" w:sz="4" w:space="0" w:color="000000"/>
              <w:left w:val="nil"/>
              <w:bottom w:val="single" w:sz="4" w:space="0" w:color="000000"/>
              <w:right w:val="nil"/>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还款账户账号</w:t>
            </w:r>
          </w:p>
        </w:tc>
        <w:tc>
          <w:tcPr>
            <w:tcW w:w="2458" w:type="dxa"/>
            <w:tcBorders>
              <w:top w:val="single" w:sz="4" w:space="0" w:color="000000"/>
              <w:left w:val="nil"/>
              <w:bottom w:val="single" w:sz="4" w:space="0" w:color="000000"/>
              <w:right w:val="single" w:sz="4" w:space="0" w:color="auto"/>
            </w:tcBorders>
            <w:vAlign w:val="center"/>
          </w:tcPr>
          <w:p w:rsidR="007D6321" w:rsidRDefault="007D6321">
            <w:pPr>
              <w:widowControl/>
              <w:jc w:val="center"/>
              <w:rPr>
                <w:rFonts w:ascii="黑体" w:eastAsia="黑体" w:hAnsi="黑体" w:cs="黑体"/>
                <w:kern w:val="0"/>
                <w:sz w:val="22"/>
                <w:szCs w:val="22"/>
              </w:rPr>
            </w:pPr>
          </w:p>
        </w:tc>
      </w:tr>
      <w:tr w:rsidR="007D6321">
        <w:trPr>
          <w:trHeight w:val="447"/>
        </w:trPr>
        <w:tc>
          <w:tcPr>
            <w:tcW w:w="2572" w:type="dxa"/>
            <w:gridSpan w:val="2"/>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还款账户户名</w:t>
            </w:r>
          </w:p>
        </w:tc>
        <w:tc>
          <w:tcPr>
            <w:tcW w:w="2835" w:type="dxa"/>
            <w:gridSpan w:val="3"/>
            <w:tcBorders>
              <w:top w:val="single" w:sz="4" w:space="0" w:color="000000"/>
              <w:left w:val="nil"/>
              <w:bottom w:val="single" w:sz="4" w:space="0" w:color="000000"/>
              <w:right w:val="single" w:sz="4" w:space="0" w:color="000000"/>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000000"/>
              <w:left w:val="nil"/>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还款账户户名</w:t>
            </w:r>
          </w:p>
        </w:tc>
        <w:tc>
          <w:tcPr>
            <w:tcW w:w="2458" w:type="dxa"/>
            <w:tcBorders>
              <w:top w:val="single" w:sz="4" w:space="0" w:color="000000"/>
              <w:left w:val="nil"/>
              <w:bottom w:val="single" w:sz="4" w:space="0" w:color="000000"/>
              <w:right w:val="single" w:sz="4" w:space="0" w:color="auto"/>
            </w:tcBorders>
            <w:vAlign w:val="center"/>
          </w:tcPr>
          <w:p w:rsidR="007D6321" w:rsidRDefault="007D6321">
            <w:pPr>
              <w:widowControl/>
              <w:jc w:val="center"/>
              <w:rPr>
                <w:rFonts w:ascii="黑体" w:eastAsia="黑体" w:hAnsi="黑体" w:cs="黑体"/>
                <w:kern w:val="0"/>
                <w:sz w:val="22"/>
                <w:szCs w:val="22"/>
              </w:rPr>
            </w:pPr>
          </w:p>
        </w:tc>
      </w:tr>
      <w:tr w:rsidR="007D6321" w:rsidTr="00951C44">
        <w:trPr>
          <w:trHeight w:val="416"/>
        </w:trPr>
        <w:tc>
          <w:tcPr>
            <w:tcW w:w="2572" w:type="dxa"/>
            <w:gridSpan w:val="2"/>
            <w:tcBorders>
              <w:top w:val="single" w:sz="4" w:space="0" w:color="000000"/>
              <w:left w:val="single" w:sz="4" w:space="0" w:color="auto"/>
              <w:bottom w:val="single" w:sz="4" w:space="0" w:color="auto"/>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还款账户开户行地址</w:t>
            </w:r>
          </w:p>
        </w:tc>
        <w:tc>
          <w:tcPr>
            <w:tcW w:w="2835" w:type="dxa"/>
            <w:gridSpan w:val="3"/>
            <w:tcBorders>
              <w:top w:val="single" w:sz="4" w:space="0" w:color="000000"/>
              <w:left w:val="nil"/>
              <w:bottom w:val="single" w:sz="4" w:space="0" w:color="auto"/>
              <w:right w:val="nil"/>
            </w:tcBorders>
            <w:vAlign w:val="center"/>
          </w:tcPr>
          <w:p w:rsidR="007D6321" w:rsidRDefault="007D6321">
            <w:pPr>
              <w:widowControl/>
              <w:jc w:val="center"/>
              <w:rPr>
                <w:rFonts w:ascii="黑体" w:eastAsia="黑体" w:hAnsi="黑体" w:cs="黑体"/>
                <w:kern w:val="0"/>
                <w:sz w:val="22"/>
                <w:szCs w:val="20"/>
              </w:rPr>
            </w:pPr>
          </w:p>
        </w:tc>
        <w:tc>
          <w:tcPr>
            <w:tcW w:w="2835" w:type="dxa"/>
            <w:gridSpan w:val="2"/>
            <w:tcBorders>
              <w:top w:val="single" w:sz="4" w:space="0" w:color="000000"/>
              <w:left w:val="single" w:sz="4" w:space="0" w:color="000000"/>
              <w:bottom w:val="single" w:sz="4" w:space="0" w:color="auto"/>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还款账户开户行地址</w:t>
            </w:r>
          </w:p>
        </w:tc>
        <w:tc>
          <w:tcPr>
            <w:tcW w:w="2458" w:type="dxa"/>
            <w:tcBorders>
              <w:top w:val="single" w:sz="4" w:space="0" w:color="000000"/>
              <w:left w:val="nil"/>
              <w:bottom w:val="single" w:sz="4" w:space="0" w:color="auto"/>
              <w:right w:val="single" w:sz="4" w:space="0" w:color="auto"/>
            </w:tcBorders>
            <w:vAlign w:val="center"/>
          </w:tcPr>
          <w:p w:rsidR="007D6321" w:rsidRDefault="007D6321">
            <w:pPr>
              <w:widowControl/>
              <w:jc w:val="center"/>
              <w:rPr>
                <w:rFonts w:ascii="黑体" w:eastAsia="黑体" w:hAnsi="黑体" w:cs="黑体"/>
                <w:kern w:val="0"/>
                <w:sz w:val="22"/>
                <w:szCs w:val="22"/>
              </w:rPr>
            </w:pPr>
          </w:p>
        </w:tc>
      </w:tr>
      <w:tr w:rsidR="007D6321">
        <w:trPr>
          <w:trHeight w:val="449"/>
        </w:trPr>
        <w:tc>
          <w:tcPr>
            <w:tcW w:w="10700" w:type="dxa"/>
            <w:gridSpan w:val="8"/>
            <w:tcBorders>
              <w:top w:val="single" w:sz="4" w:space="0" w:color="auto"/>
              <w:left w:val="single" w:sz="4" w:space="0" w:color="auto"/>
              <w:bottom w:val="single" w:sz="4" w:space="0" w:color="000000"/>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lastRenderedPageBreak/>
              <w:t>学生银行账户信息</w:t>
            </w:r>
          </w:p>
        </w:tc>
      </w:tr>
      <w:tr w:rsidR="007D6321">
        <w:trPr>
          <w:trHeight w:val="454"/>
        </w:trPr>
        <w:tc>
          <w:tcPr>
            <w:tcW w:w="10700" w:type="dxa"/>
            <w:gridSpan w:val="8"/>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left"/>
              <w:rPr>
                <w:rFonts w:ascii="黑体" w:eastAsia="黑体" w:hAnsi="黑体" w:cs="黑体"/>
                <w:kern w:val="0"/>
                <w:sz w:val="22"/>
                <w:szCs w:val="20"/>
              </w:rPr>
            </w:pPr>
            <w:r>
              <w:rPr>
                <w:rFonts w:ascii="黑体" w:eastAsia="黑体" w:hAnsi="黑体" w:cs="黑体" w:hint="eastAsia"/>
                <w:kern w:val="0"/>
                <w:sz w:val="22"/>
                <w:szCs w:val="20"/>
              </w:rPr>
              <w:t>开户银行名称：</w:t>
            </w:r>
          </w:p>
        </w:tc>
      </w:tr>
      <w:tr w:rsidR="007D6321">
        <w:trPr>
          <w:trHeight w:val="454"/>
        </w:trPr>
        <w:tc>
          <w:tcPr>
            <w:tcW w:w="10700" w:type="dxa"/>
            <w:gridSpan w:val="8"/>
            <w:tcBorders>
              <w:top w:val="single" w:sz="4" w:space="0" w:color="000000"/>
              <w:left w:val="single" w:sz="4" w:space="0" w:color="auto"/>
              <w:bottom w:val="single" w:sz="4" w:space="0" w:color="auto"/>
              <w:right w:val="single" w:sz="4" w:space="0" w:color="auto"/>
            </w:tcBorders>
            <w:vAlign w:val="center"/>
          </w:tcPr>
          <w:p w:rsidR="007D6321" w:rsidRDefault="00F05A7B">
            <w:pPr>
              <w:widowControl/>
              <w:jc w:val="left"/>
              <w:rPr>
                <w:rFonts w:ascii="黑体" w:eastAsia="黑体" w:hAnsi="黑体" w:cs="黑体"/>
                <w:kern w:val="0"/>
                <w:sz w:val="22"/>
                <w:szCs w:val="20"/>
              </w:rPr>
            </w:pPr>
            <w:r>
              <w:rPr>
                <w:rFonts w:ascii="黑体" w:eastAsia="黑体" w:hAnsi="黑体" w:cs="黑体" w:hint="eastAsia"/>
                <w:kern w:val="0"/>
                <w:sz w:val="22"/>
                <w:szCs w:val="20"/>
              </w:rPr>
              <w:t>开户银行账号：</w:t>
            </w:r>
          </w:p>
        </w:tc>
      </w:tr>
      <w:tr w:rsidR="007D6321">
        <w:trPr>
          <w:trHeight w:val="454"/>
        </w:trPr>
        <w:tc>
          <w:tcPr>
            <w:tcW w:w="10700" w:type="dxa"/>
            <w:gridSpan w:val="8"/>
            <w:tcBorders>
              <w:top w:val="single" w:sz="4" w:space="0" w:color="000000"/>
              <w:left w:val="single" w:sz="4" w:space="0" w:color="auto"/>
              <w:bottom w:val="single" w:sz="4" w:space="0" w:color="auto"/>
              <w:right w:val="single" w:sz="4" w:space="0" w:color="auto"/>
            </w:tcBorders>
            <w:vAlign w:val="center"/>
          </w:tcPr>
          <w:p w:rsidR="007D6321" w:rsidRDefault="00F05A7B">
            <w:pPr>
              <w:widowControl/>
              <w:jc w:val="left"/>
              <w:rPr>
                <w:rFonts w:ascii="黑体" w:eastAsia="黑体" w:hAnsi="黑体" w:cs="黑体"/>
                <w:kern w:val="0"/>
                <w:sz w:val="22"/>
                <w:szCs w:val="20"/>
              </w:rPr>
            </w:pPr>
            <w:r>
              <w:rPr>
                <w:rFonts w:ascii="黑体" w:eastAsia="黑体" w:hAnsi="黑体" w:cs="黑体" w:hint="eastAsia"/>
                <w:kern w:val="0"/>
                <w:sz w:val="22"/>
                <w:szCs w:val="20"/>
              </w:rPr>
              <w:t>开户人户名：</w:t>
            </w:r>
          </w:p>
        </w:tc>
      </w:tr>
      <w:tr w:rsidR="007D6321">
        <w:trPr>
          <w:trHeight w:val="454"/>
        </w:trPr>
        <w:tc>
          <w:tcPr>
            <w:tcW w:w="10700" w:type="dxa"/>
            <w:gridSpan w:val="8"/>
            <w:tcBorders>
              <w:top w:val="single" w:sz="4" w:space="0" w:color="000000"/>
              <w:left w:val="single" w:sz="4" w:space="0" w:color="auto"/>
              <w:bottom w:val="single" w:sz="4" w:space="0" w:color="auto"/>
              <w:right w:val="single" w:sz="4" w:space="0" w:color="auto"/>
            </w:tcBorders>
            <w:vAlign w:val="center"/>
          </w:tcPr>
          <w:p w:rsidR="007D6321" w:rsidRDefault="00F05A7B">
            <w:pPr>
              <w:widowControl/>
              <w:jc w:val="left"/>
              <w:rPr>
                <w:rFonts w:ascii="黑体" w:eastAsia="黑体" w:hAnsi="黑体" w:cs="黑体"/>
                <w:kern w:val="0"/>
                <w:sz w:val="22"/>
                <w:szCs w:val="20"/>
              </w:rPr>
            </w:pPr>
            <w:r>
              <w:rPr>
                <w:rFonts w:ascii="黑体" w:eastAsia="黑体" w:hAnsi="黑体" w:cs="黑体" w:hint="eastAsia"/>
                <w:kern w:val="0"/>
                <w:sz w:val="22"/>
                <w:szCs w:val="20"/>
              </w:rPr>
              <w:t xml:space="preserve">开户银行地区：                省（区/市）               市(地/州/盟) </w:t>
            </w:r>
          </w:p>
        </w:tc>
      </w:tr>
      <w:tr w:rsidR="007D6321">
        <w:trPr>
          <w:trHeight w:val="454"/>
        </w:trPr>
        <w:tc>
          <w:tcPr>
            <w:tcW w:w="10700" w:type="dxa"/>
            <w:gridSpan w:val="8"/>
            <w:tcBorders>
              <w:top w:val="single" w:sz="4" w:space="0" w:color="auto"/>
              <w:left w:val="single" w:sz="4" w:space="0" w:color="auto"/>
              <w:bottom w:val="nil"/>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 xml:space="preserve">    本人已阅读并了解关于“服兵役高等学校学生国家教育资助实施细则”的有关内容，承诺上述提供的资料真实、有效。</w:t>
            </w:r>
          </w:p>
        </w:tc>
      </w:tr>
      <w:tr w:rsidR="007D6321">
        <w:trPr>
          <w:trHeight w:val="609"/>
        </w:trPr>
        <w:tc>
          <w:tcPr>
            <w:tcW w:w="2572" w:type="dxa"/>
            <w:gridSpan w:val="2"/>
            <w:tcBorders>
              <w:top w:val="nil"/>
              <w:left w:val="single" w:sz="4" w:space="0" w:color="auto"/>
              <w:bottom w:val="single" w:sz="4" w:space="0" w:color="auto"/>
              <w:right w:val="nil"/>
            </w:tcBorders>
            <w:vAlign w:val="center"/>
          </w:tcPr>
          <w:p w:rsidR="007D6321" w:rsidRDefault="007D6321">
            <w:pPr>
              <w:widowControl/>
              <w:jc w:val="center"/>
              <w:rPr>
                <w:rFonts w:ascii="黑体" w:eastAsia="黑体" w:hAnsi="黑体" w:cs="黑体"/>
                <w:kern w:val="0"/>
                <w:sz w:val="22"/>
                <w:szCs w:val="22"/>
              </w:rPr>
            </w:pPr>
          </w:p>
        </w:tc>
        <w:tc>
          <w:tcPr>
            <w:tcW w:w="5670" w:type="dxa"/>
            <w:gridSpan w:val="5"/>
            <w:tcBorders>
              <w:top w:val="nil"/>
              <w:left w:val="nil"/>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申请人签字：</w:t>
            </w:r>
          </w:p>
        </w:tc>
        <w:tc>
          <w:tcPr>
            <w:tcW w:w="2458" w:type="dxa"/>
            <w:tcBorders>
              <w:top w:val="nil"/>
              <w:left w:val="nil"/>
              <w:bottom w:val="single" w:sz="4" w:space="0" w:color="auto"/>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年   月   日</w:t>
            </w:r>
          </w:p>
        </w:tc>
      </w:tr>
      <w:tr w:rsidR="007D6321">
        <w:trPr>
          <w:trHeight w:val="454"/>
        </w:trPr>
        <w:tc>
          <w:tcPr>
            <w:tcW w:w="10700" w:type="dxa"/>
            <w:gridSpan w:val="8"/>
            <w:tcBorders>
              <w:top w:val="single" w:sz="4" w:space="0" w:color="auto"/>
              <w:left w:val="single" w:sz="4" w:space="0" w:color="auto"/>
              <w:bottom w:val="single" w:sz="4" w:space="0" w:color="auto"/>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※※※※※※以下由学校和征兵部门填写※※※※※※</w:t>
            </w:r>
          </w:p>
        </w:tc>
      </w:tr>
      <w:tr w:rsidR="007D6321">
        <w:trPr>
          <w:trHeight w:val="454"/>
        </w:trPr>
        <w:tc>
          <w:tcPr>
            <w:tcW w:w="10700" w:type="dxa"/>
            <w:gridSpan w:val="8"/>
            <w:tcBorders>
              <w:top w:val="single" w:sz="4" w:space="0" w:color="auto"/>
              <w:left w:val="single" w:sz="4" w:space="0" w:color="auto"/>
              <w:bottom w:val="nil"/>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高校审核情况</w:t>
            </w:r>
          </w:p>
        </w:tc>
      </w:tr>
      <w:tr w:rsidR="007D6321">
        <w:trPr>
          <w:trHeight w:val="454"/>
        </w:trPr>
        <w:tc>
          <w:tcPr>
            <w:tcW w:w="2572" w:type="dxa"/>
            <w:gridSpan w:val="2"/>
            <w:vMerge w:val="restart"/>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学校财务部门</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审核意见</w:t>
            </w:r>
          </w:p>
        </w:tc>
        <w:tc>
          <w:tcPr>
            <w:tcW w:w="8128" w:type="dxa"/>
            <w:gridSpan w:val="6"/>
            <w:tcBorders>
              <w:top w:val="single" w:sz="4" w:space="0" w:color="000000"/>
              <w:left w:val="nil"/>
              <w:bottom w:val="nil"/>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 xml:space="preserve">    经审核，该同学应缴纳学费          元。实际缴纳学费         元，实际获得国家助学贷款          元。</w:t>
            </w:r>
          </w:p>
        </w:tc>
      </w:tr>
      <w:tr w:rsidR="007D6321">
        <w:trPr>
          <w:trHeight w:val="609"/>
        </w:trPr>
        <w:tc>
          <w:tcPr>
            <w:tcW w:w="2572" w:type="dxa"/>
            <w:gridSpan w:val="2"/>
            <w:vMerge/>
            <w:tcBorders>
              <w:top w:val="single" w:sz="4" w:space="0" w:color="000000"/>
              <w:left w:val="single" w:sz="4" w:space="0" w:color="auto"/>
              <w:bottom w:val="single" w:sz="4" w:space="0" w:color="000000"/>
              <w:right w:val="single" w:sz="4" w:space="0" w:color="000000"/>
            </w:tcBorders>
            <w:vAlign w:val="center"/>
          </w:tcPr>
          <w:p w:rsidR="007D6321" w:rsidRDefault="007D6321">
            <w:pPr>
              <w:widowControl/>
              <w:jc w:val="left"/>
              <w:rPr>
                <w:rFonts w:ascii="黑体" w:eastAsia="黑体" w:hAnsi="黑体" w:cs="黑体"/>
                <w:kern w:val="0"/>
                <w:sz w:val="22"/>
                <w:szCs w:val="22"/>
              </w:rPr>
            </w:pPr>
          </w:p>
        </w:tc>
        <w:tc>
          <w:tcPr>
            <w:tcW w:w="2835" w:type="dxa"/>
            <w:gridSpan w:val="3"/>
            <w:tcBorders>
              <w:top w:val="nil"/>
              <w:left w:val="nil"/>
              <w:bottom w:val="single" w:sz="4" w:space="0" w:color="000000"/>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签字：</w:t>
            </w:r>
          </w:p>
        </w:tc>
        <w:tc>
          <w:tcPr>
            <w:tcW w:w="2835" w:type="dxa"/>
            <w:gridSpan w:val="2"/>
            <w:tcBorders>
              <w:top w:val="nil"/>
              <w:left w:val="nil"/>
              <w:bottom w:val="single" w:sz="4" w:space="0" w:color="000000"/>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单位公章</w:t>
            </w:r>
          </w:p>
        </w:tc>
        <w:tc>
          <w:tcPr>
            <w:tcW w:w="2458" w:type="dxa"/>
            <w:tcBorders>
              <w:top w:val="nil"/>
              <w:left w:val="nil"/>
              <w:bottom w:val="single" w:sz="4" w:space="0" w:color="000000"/>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年   月   日</w:t>
            </w:r>
          </w:p>
        </w:tc>
      </w:tr>
      <w:tr w:rsidR="007D6321">
        <w:trPr>
          <w:trHeight w:val="454"/>
        </w:trPr>
        <w:tc>
          <w:tcPr>
            <w:tcW w:w="2572" w:type="dxa"/>
            <w:gridSpan w:val="2"/>
            <w:vMerge w:val="restart"/>
            <w:tcBorders>
              <w:top w:val="single" w:sz="4" w:space="0" w:color="000000"/>
              <w:left w:val="single" w:sz="4" w:space="0" w:color="auto"/>
              <w:bottom w:val="single" w:sz="4" w:space="0" w:color="000000"/>
              <w:right w:val="single" w:sz="4" w:space="0" w:color="000000"/>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学生工作部（处）</w:t>
            </w:r>
          </w:p>
          <w:p w:rsidR="007D6321" w:rsidRDefault="00F05A7B">
            <w:pPr>
              <w:widowControl/>
              <w:jc w:val="center"/>
              <w:rPr>
                <w:rFonts w:ascii="黑体" w:eastAsia="黑体" w:hAnsi="黑体" w:cs="黑体"/>
                <w:kern w:val="0"/>
                <w:sz w:val="22"/>
                <w:szCs w:val="22"/>
              </w:rPr>
            </w:pPr>
            <w:r>
              <w:rPr>
                <w:rFonts w:ascii="黑体" w:eastAsia="黑体" w:hAnsi="黑体" w:cs="黑体" w:hint="eastAsia"/>
                <w:kern w:val="0"/>
                <w:sz w:val="22"/>
                <w:szCs w:val="20"/>
              </w:rPr>
              <w:t>审查意见</w:t>
            </w:r>
          </w:p>
        </w:tc>
        <w:tc>
          <w:tcPr>
            <w:tcW w:w="8128" w:type="dxa"/>
            <w:gridSpan w:val="6"/>
            <w:tcBorders>
              <w:top w:val="single" w:sz="4" w:space="0" w:color="000000"/>
              <w:left w:val="nil"/>
              <w:bottom w:val="nil"/>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 xml:space="preserve">    经审查，情况属实。该同学批准入伍服兵役后，同意补偿学费            元。</w:t>
            </w:r>
          </w:p>
        </w:tc>
      </w:tr>
      <w:tr w:rsidR="007D6321">
        <w:trPr>
          <w:trHeight w:val="818"/>
        </w:trPr>
        <w:tc>
          <w:tcPr>
            <w:tcW w:w="2572" w:type="dxa"/>
            <w:gridSpan w:val="2"/>
            <w:vMerge/>
            <w:tcBorders>
              <w:top w:val="single" w:sz="4" w:space="0" w:color="000000"/>
              <w:left w:val="single" w:sz="4" w:space="0" w:color="auto"/>
              <w:bottom w:val="single" w:sz="4" w:space="0" w:color="000000"/>
              <w:right w:val="single" w:sz="4" w:space="0" w:color="000000"/>
            </w:tcBorders>
            <w:vAlign w:val="center"/>
          </w:tcPr>
          <w:p w:rsidR="007D6321" w:rsidRDefault="007D6321">
            <w:pPr>
              <w:widowControl/>
              <w:jc w:val="left"/>
              <w:rPr>
                <w:rFonts w:ascii="黑体" w:eastAsia="黑体" w:hAnsi="黑体" w:cs="黑体"/>
                <w:kern w:val="0"/>
                <w:sz w:val="22"/>
                <w:szCs w:val="22"/>
              </w:rPr>
            </w:pPr>
          </w:p>
        </w:tc>
        <w:tc>
          <w:tcPr>
            <w:tcW w:w="2835" w:type="dxa"/>
            <w:gridSpan w:val="3"/>
            <w:tcBorders>
              <w:top w:val="nil"/>
              <w:left w:val="nil"/>
              <w:bottom w:val="single" w:sz="4" w:space="0" w:color="000000"/>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签字：</w:t>
            </w:r>
          </w:p>
        </w:tc>
        <w:tc>
          <w:tcPr>
            <w:tcW w:w="2835" w:type="dxa"/>
            <w:gridSpan w:val="2"/>
            <w:tcBorders>
              <w:top w:val="nil"/>
              <w:left w:val="nil"/>
              <w:bottom w:val="single" w:sz="4" w:space="0" w:color="000000"/>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单位公章</w:t>
            </w:r>
          </w:p>
        </w:tc>
        <w:tc>
          <w:tcPr>
            <w:tcW w:w="2458" w:type="dxa"/>
            <w:tcBorders>
              <w:top w:val="nil"/>
              <w:left w:val="nil"/>
              <w:bottom w:val="single" w:sz="4" w:space="0" w:color="000000"/>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年   月   日</w:t>
            </w:r>
          </w:p>
        </w:tc>
      </w:tr>
      <w:tr w:rsidR="007D6321">
        <w:trPr>
          <w:trHeight w:val="454"/>
        </w:trPr>
        <w:tc>
          <w:tcPr>
            <w:tcW w:w="2572" w:type="dxa"/>
            <w:gridSpan w:val="2"/>
            <w:vMerge/>
            <w:tcBorders>
              <w:top w:val="single" w:sz="4" w:space="0" w:color="000000"/>
              <w:left w:val="single" w:sz="4" w:space="0" w:color="auto"/>
              <w:bottom w:val="single" w:sz="4" w:space="0" w:color="000000"/>
              <w:right w:val="single" w:sz="4" w:space="0" w:color="000000"/>
            </w:tcBorders>
            <w:vAlign w:val="center"/>
          </w:tcPr>
          <w:p w:rsidR="007D6321" w:rsidRDefault="007D6321">
            <w:pPr>
              <w:widowControl/>
              <w:jc w:val="left"/>
              <w:rPr>
                <w:rFonts w:ascii="黑体" w:eastAsia="黑体" w:hAnsi="黑体" w:cs="黑体"/>
                <w:kern w:val="0"/>
                <w:sz w:val="22"/>
                <w:szCs w:val="22"/>
              </w:rPr>
            </w:pPr>
          </w:p>
        </w:tc>
        <w:tc>
          <w:tcPr>
            <w:tcW w:w="8128" w:type="dxa"/>
            <w:gridSpan w:val="6"/>
            <w:tcBorders>
              <w:top w:val="single" w:sz="4" w:space="0" w:color="000000"/>
              <w:left w:val="nil"/>
              <w:bottom w:val="nil"/>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 xml:space="preserve">    经审查，情况属实。该同学批准入伍服兵役后，同意代偿国家助学贷款本金     元，利息      元（利息起止时间：              ）。</w:t>
            </w:r>
          </w:p>
        </w:tc>
      </w:tr>
      <w:tr w:rsidR="007D6321">
        <w:trPr>
          <w:trHeight w:val="420"/>
        </w:trPr>
        <w:tc>
          <w:tcPr>
            <w:tcW w:w="2572" w:type="dxa"/>
            <w:gridSpan w:val="2"/>
            <w:vMerge/>
            <w:tcBorders>
              <w:top w:val="single" w:sz="4" w:space="0" w:color="000000"/>
              <w:left w:val="single" w:sz="4" w:space="0" w:color="auto"/>
              <w:bottom w:val="single" w:sz="4" w:space="0" w:color="auto"/>
              <w:right w:val="single" w:sz="4" w:space="0" w:color="000000"/>
            </w:tcBorders>
            <w:vAlign w:val="center"/>
          </w:tcPr>
          <w:p w:rsidR="007D6321" w:rsidRDefault="007D6321">
            <w:pPr>
              <w:widowControl/>
              <w:jc w:val="left"/>
              <w:rPr>
                <w:rFonts w:ascii="黑体" w:eastAsia="黑体" w:hAnsi="黑体" w:cs="黑体"/>
                <w:kern w:val="0"/>
                <w:sz w:val="22"/>
                <w:szCs w:val="22"/>
              </w:rPr>
            </w:pPr>
          </w:p>
        </w:tc>
        <w:tc>
          <w:tcPr>
            <w:tcW w:w="2835" w:type="dxa"/>
            <w:gridSpan w:val="3"/>
            <w:tcBorders>
              <w:top w:val="nil"/>
              <w:left w:val="nil"/>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签字：</w:t>
            </w:r>
          </w:p>
        </w:tc>
        <w:tc>
          <w:tcPr>
            <w:tcW w:w="2835" w:type="dxa"/>
            <w:gridSpan w:val="2"/>
            <w:tcBorders>
              <w:top w:val="nil"/>
              <w:left w:val="nil"/>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单位公章</w:t>
            </w:r>
          </w:p>
        </w:tc>
        <w:tc>
          <w:tcPr>
            <w:tcW w:w="2458" w:type="dxa"/>
            <w:tcBorders>
              <w:top w:val="nil"/>
              <w:left w:val="nil"/>
              <w:bottom w:val="single" w:sz="4" w:space="0" w:color="auto"/>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年   月   日</w:t>
            </w:r>
          </w:p>
        </w:tc>
      </w:tr>
      <w:tr w:rsidR="007D6321">
        <w:trPr>
          <w:trHeight w:val="454"/>
        </w:trPr>
        <w:tc>
          <w:tcPr>
            <w:tcW w:w="10700" w:type="dxa"/>
            <w:gridSpan w:val="8"/>
            <w:tcBorders>
              <w:top w:val="single" w:sz="4" w:space="0" w:color="auto"/>
              <w:left w:val="single" w:sz="4" w:space="0" w:color="auto"/>
              <w:bottom w:val="single" w:sz="4" w:space="0" w:color="000000"/>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批准入伍地县级人民政府征兵办公室意见</w:t>
            </w:r>
          </w:p>
        </w:tc>
      </w:tr>
      <w:tr w:rsidR="007D6321">
        <w:trPr>
          <w:trHeight w:val="454"/>
        </w:trPr>
        <w:tc>
          <w:tcPr>
            <w:tcW w:w="10700" w:type="dxa"/>
            <w:gridSpan w:val="8"/>
            <w:tcBorders>
              <w:top w:val="single" w:sz="4" w:space="0" w:color="000000"/>
              <w:left w:val="single" w:sz="4" w:space="0" w:color="auto"/>
              <w:bottom w:val="nil"/>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 xml:space="preserve">                同志积极报名应征，经我办体检、政审合格，批准入伍服兵役（□士兵 □士官），入伍批准书号为：         ，入伍通知书号为：              。</w:t>
            </w:r>
          </w:p>
        </w:tc>
      </w:tr>
      <w:tr w:rsidR="007D6321">
        <w:trPr>
          <w:trHeight w:val="527"/>
        </w:trPr>
        <w:tc>
          <w:tcPr>
            <w:tcW w:w="2572" w:type="dxa"/>
            <w:gridSpan w:val="2"/>
            <w:tcBorders>
              <w:top w:val="nil"/>
              <w:left w:val="single" w:sz="4" w:space="0" w:color="auto"/>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签字：</w:t>
            </w:r>
          </w:p>
        </w:tc>
        <w:tc>
          <w:tcPr>
            <w:tcW w:w="2835" w:type="dxa"/>
            <w:gridSpan w:val="3"/>
            <w:tcBorders>
              <w:top w:val="nil"/>
              <w:left w:val="nil"/>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单位公章</w:t>
            </w:r>
          </w:p>
        </w:tc>
        <w:tc>
          <w:tcPr>
            <w:tcW w:w="2835" w:type="dxa"/>
            <w:gridSpan w:val="2"/>
            <w:tcBorders>
              <w:top w:val="nil"/>
              <w:left w:val="nil"/>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联系电话：</w:t>
            </w:r>
          </w:p>
        </w:tc>
        <w:tc>
          <w:tcPr>
            <w:tcW w:w="2458" w:type="dxa"/>
            <w:tcBorders>
              <w:top w:val="nil"/>
              <w:left w:val="nil"/>
              <w:bottom w:val="single" w:sz="4" w:space="0" w:color="auto"/>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年   月   日</w:t>
            </w:r>
          </w:p>
        </w:tc>
      </w:tr>
      <w:tr w:rsidR="007D6321">
        <w:trPr>
          <w:trHeight w:val="343"/>
        </w:trPr>
        <w:tc>
          <w:tcPr>
            <w:tcW w:w="10700" w:type="dxa"/>
            <w:gridSpan w:val="8"/>
            <w:tcBorders>
              <w:top w:val="single" w:sz="4" w:space="0" w:color="auto"/>
              <w:left w:val="single" w:sz="4" w:space="0" w:color="auto"/>
              <w:bottom w:val="single" w:sz="4" w:space="0" w:color="000000"/>
              <w:right w:val="single" w:sz="4" w:space="0" w:color="auto"/>
            </w:tcBorders>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学校复核意见</w:t>
            </w:r>
          </w:p>
        </w:tc>
      </w:tr>
      <w:tr w:rsidR="007D6321">
        <w:trPr>
          <w:trHeight w:val="454"/>
        </w:trPr>
        <w:tc>
          <w:tcPr>
            <w:tcW w:w="10700" w:type="dxa"/>
            <w:gridSpan w:val="8"/>
            <w:tcBorders>
              <w:top w:val="single" w:sz="4" w:space="0" w:color="000000"/>
              <w:left w:val="single" w:sz="4" w:space="0" w:color="auto"/>
              <w:bottom w:val="nil"/>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 xml:space="preserve">    上述审查意见属实。</w:t>
            </w:r>
          </w:p>
        </w:tc>
      </w:tr>
      <w:tr w:rsidR="007D6321">
        <w:trPr>
          <w:trHeight w:val="564"/>
        </w:trPr>
        <w:tc>
          <w:tcPr>
            <w:tcW w:w="5407" w:type="dxa"/>
            <w:gridSpan w:val="5"/>
            <w:tcBorders>
              <w:top w:val="nil"/>
              <w:left w:val="single" w:sz="4" w:space="0" w:color="auto"/>
              <w:bottom w:val="single" w:sz="4" w:space="0" w:color="auto"/>
              <w:right w:val="nil"/>
            </w:tcBorders>
            <w:vAlign w:val="center"/>
          </w:tcPr>
          <w:p w:rsidR="007D6321" w:rsidRDefault="007D6321">
            <w:pPr>
              <w:widowControl/>
              <w:jc w:val="left"/>
              <w:rPr>
                <w:rFonts w:ascii="黑体" w:eastAsia="黑体" w:hAnsi="黑体" w:cs="黑体"/>
                <w:kern w:val="0"/>
                <w:sz w:val="22"/>
                <w:szCs w:val="20"/>
              </w:rPr>
            </w:pPr>
          </w:p>
        </w:tc>
        <w:tc>
          <w:tcPr>
            <w:tcW w:w="2835" w:type="dxa"/>
            <w:gridSpan w:val="2"/>
            <w:tcBorders>
              <w:top w:val="nil"/>
              <w:left w:val="nil"/>
              <w:bottom w:val="single" w:sz="4" w:space="0" w:color="auto"/>
              <w:right w:val="nil"/>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单位公章</w:t>
            </w:r>
          </w:p>
        </w:tc>
        <w:tc>
          <w:tcPr>
            <w:tcW w:w="2458" w:type="dxa"/>
            <w:tcBorders>
              <w:top w:val="nil"/>
              <w:left w:val="nil"/>
              <w:bottom w:val="single" w:sz="4" w:space="0" w:color="auto"/>
              <w:right w:val="single" w:sz="4" w:space="0" w:color="auto"/>
            </w:tcBorders>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年   月   日</w:t>
            </w:r>
          </w:p>
        </w:tc>
      </w:tr>
      <w:tr w:rsidR="007D6321">
        <w:trPr>
          <w:trHeight w:val="1266"/>
        </w:trPr>
        <w:tc>
          <w:tcPr>
            <w:tcW w:w="10700" w:type="dxa"/>
            <w:gridSpan w:val="8"/>
            <w:tcBorders>
              <w:top w:val="single" w:sz="4" w:space="0" w:color="auto"/>
              <w:left w:val="nil"/>
              <w:right w:val="nil"/>
            </w:tcBorders>
            <w:vAlign w:val="center"/>
          </w:tcPr>
          <w:p w:rsidR="007D6321" w:rsidRDefault="00F05A7B">
            <w:pPr>
              <w:widowControl/>
              <w:jc w:val="left"/>
              <w:rPr>
                <w:rFonts w:ascii="黑体" w:eastAsia="黑体" w:hAnsi="黑体" w:cs="黑体"/>
                <w:kern w:val="0"/>
                <w:sz w:val="16"/>
                <w:szCs w:val="16"/>
              </w:rPr>
            </w:pPr>
            <w:r>
              <w:rPr>
                <w:rFonts w:ascii="黑体" w:eastAsia="黑体" w:hAnsi="黑体" w:cs="黑体" w:hint="eastAsia"/>
                <w:kern w:val="0"/>
                <w:sz w:val="16"/>
                <w:szCs w:val="16"/>
              </w:rPr>
              <w:t>说明：1.申请学生通过全国</w:t>
            </w:r>
            <w:proofErr w:type="gramStart"/>
            <w:r>
              <w:rPr>
                <w:rFonts w:ascii="黑体" w:eastAsia="黑体" w:hAnsi="黑体" w:cs="黑体" w:hint="eastAsia"/>
                <w:kern w:val="0"/>
                <w:sz w:val="16"/>
                <w:szCs w:val="16"/>
              </w:rPr>
              <w:t>征兵网</w:t>
            </w:r>
            <w:proofErr w:type="gramEnd"/>
            <w:r>
              <w:rPr>
                <w:rFonts w:ascii="黑体" w:eastAsia="黑体" w:hAnsi="黑体" w:cs="黑体" w:hint="eastAsia"/>
                <w:kern w:val="0"/>
                <w:sz w:val="16"/>
                <w:szCs w:val="16"/>
              </w:rPr>
              <w:t>在线填写、打印本表（</w:t>
            </w:r>
            <w:proofErr w:type="gramStart"/>
            <w:r>
              <w:rPr>
                <w:rFonts w:ascii="黑体" w:eastAsia="黑体" w:hAnsi="黑体" w:cs="黑体" w:hint="eastAsia"/>
                <w:kern w:val="0"/>
                <w:sz w:val="16"/>
                <w:szCs w:val="16"/>
              </w:rPr>
              <w:t>手填或</w:t>
            </w:r>
            <w:proofErr w:type="gramEnd"/>
            <w:r>
              <w:rPr>
                <w:rFonts w:ascii="黑体" w:eastAsia="黑体" w:hAnsi="黑体" w:cs="黑体" w:hint="eastAsia"/>
                <w:kern w:val="0"/>
                <w:sz w:val="16"/>
                <w:szCs w:val="16"/>
              </w:rPr>
              <w:t>复印无效）。</w:t>
            </w:r>
            <w:r>
              <w:rPr>
                <w:rFonts w:ascii="黑体" w:eastAsia="黑体" w:hAnsi="黑体" w:cs="黑体" w:hint="eastAsia"/>
                <w:kern w:val="0"/>
                <w:sz w:val="16"/>
                <w:szCs w:val="16"/>
              </w:rPr>
              <w:br/>
              <w:t xml:space="preserve">      2.此表一式两份，一份由高校留存备查，另一份供学生履行相应审批程序时使用。</w:t>
            </w:r>
          </w:p>
        </w:tc>
      </w:tr>
    </w:tbl>
    <w:p w:rsidR="007D6321" w:rsidRDefault="007D6321">
      <w:pPr>
        <w:spacing w:line="360" w:lineRule="auto"/>
        <w:ind w:firstLineChars="200" w:firstLine="480"/>
        <w:rPr>
          <w:rFonts w:ascii="仿宋" w:eastAsia="仿宋" w:hAnsi="仿宋"/>
          <w:shd w:val="clear" w:color="auto" w:fill="FFFFFF"/>
        </w:rPr>
      </w:pPr>
    </w:p>
    <w:p w:rsidR="007D6321" w:rsidRDefault="007D6321">
      <w:pPr>
        <w:spacing w:line="360" w:lineRule="auto"/>
        <w:ind w:firstLineChars="200" w:firstLine="480"/>
        <w:rPr>
          <w:rFonts w:ascii="仿宋" w:eastAsia="仿宋" w:hAnsi="仿宋"/>
          <w:shd w:val="clear" w:color="auto" w:fill="FFFFFF"/>
        </w:rPr>
      </w:pPr>
    </w:p>
    <w:p w:rsidR="00006F16" w:rsidRDefault="00006F16">
      <w:pPr>
        <w:spacing w:line="360" w:lineRule="auto"/>
        <w:ind w:firstLineChars="200" w:firstLine="480"/>
        <w:rPr>
          <w:rFonts w:ascii="仿宋" w:eastAsia="仿宋" w:hAnsi="仿宋"/>
          <w:shd w:val="clear" w:color="auto" w:fill="FFFFFF"/>
        </w:rPr>
      </w:pPr>
    </w:p>
    <w:p w:rsidR="007D6321" w:rsidRDefault="00F05A7B">
      <w:pPr>
        <w:spacing w:line="360" w:lineRule="auto"/>
        <w:ind w:firstLineChars="200" w:firstLine="480"/>
        <w:jc w:val="left"/>
        <w:rPr>
          <w:rFonts w:ascii="仿宋" w:eastAsia="仿宋" w:hAnsi="仿宋"/>
          <w:shd w:val="clear" w:color="auto" w:fill="FFFFFF"/>
        </w:rPr>
      </w:pPr>
      <w:r>
        <w:rPr>
          <w:rFonts w:ascii="仿宋" w:eastAsia="仿宋" w:hAnsi="仿宋"/>
          <w:shd w:val="clear" w:color="auto" w:fill="FFFFFF"/>
        </w:rPr>
        <w:lastRenderedPageBreak/>
        <w:t>附</w:t>
      </w:r>
      <w:r>
        <w:rPr>
          <w:rFonts w:ascii="仿宋" w:eastAsia="仿宋" w:hAnsi="仿宋" w:hint="eastAsia"/>
          <w:shd w:val="clear" w:color="auto" w:fill="FFFFFF"/>
        </w:rPr>
        <w:t>6-2：</w:t>
      </w:r>
    </w:p>
    <w:p w:rsidR="007D6321" w:rsidRDefault="00F05A7B">
      <w:pPr>
        <w:pStyle w:val="a3"/>
        <w:rPr>
          <w:rFonts w:ascii="仿宋" w:eastAsia="仿宋" w:hAnsi="仿宋"/>
          <w:sz w:val="36"/>
          <w:szCs w:val="36"/>
          <w:shd w:val="clear" w:color="auto" w:fill="FFFFFF"/>
        </w:rPr>
      </w:pPr>
      <w:r>
        <w:rPr>
          <w:rFonts w:ascii="黑体" w:eastAsia="黑体" w:hAnsi="黑体" w:cs="黑体" w:hint="eastAsia"/>
          <w:sz w:val="36"/>
          <w:szCs w:val="36"/>
        </w:rPr>
        <w:t>应征入伍服兵役高等学校学生国家教育资助申请表Ⅱ</w:t>
      </w:r>
    </w:p>
    <w:tbl>
      <w:tblPr>
        <w:tblW w:w="10763" w:type="dxa"/>
        <w:jc w:val="center"/>
        <w:tblLayout w:type="fixed"/>
        <w:tblLook w:val="04A0" w:firstRow="1" w:lastRow="0" w:firstColumn="1" w:lastColumn="0" w:noHBand="0" w:noVBand="1"/>
      </w:tblPr>
      <w:tblGrid>
        <w:gridCol w:w="1200"/>
        <w:gridCol w:w="29"/>
        <w:gridCol w:w="993"/>
        <w:gridCol w:w="1275"/>
        <w:gridCol w:w="142"/>
        <w:gridCol w:w="425"/>
        <w:gridCol w:w="142"/>
        <w:gridCol w:w="284"/>
        <w:gridCol w:w="567"/>
        <w:gridCol w:w="425"/>
        <w:gridCol w:w="283"/>
        <w:gridCol w:w="567"/>
        <w:gridCol w:w="142"/>
        <w:gridCol w:w="425"/>
        <w:gridCol w:w="709"/>
        <w:gridCol w:w="142"/>
        <w:gridCol w:w="142"/>
        <w:gridCol w:w="141"/>
        <w:gridCol w:w="284"/>
        <w:gridCol w:w="709"/>
        <w:gridCol w:w="141"/>
        <w:gridCol w:w="142"/>
        <w:gridCol w:w="851"/>
        <w:gridCol w:w="603"/>
      </w:tblGrid>
      <w:tr w:rsidR="007D6321">
        <w:trPr>
          <w:trHeight w:val="264"/>
          <w:jc w:val="center"/>
        </w:trPr>
        <w:tc>
          <w:tcPr>
            <w:tcW w:w="10763" w:type="dxa"/>
            <w:gridSpan w:val="24"/>
            <w:tcBorders>
              <w:top w:val="single" w:sz="4" w:space="0" w:color="auto"/>
              <w:left w:val="single" w:sz="4" w:space="0" w:color="auto"/>
              <w:bottom w:val="single" w:sz="4" w:space="0" w:color="000000"/>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个人基本信息(学生本人填写)</w:t>
            </w:r>
          </w:p>
        </w:tc>
      </w:tr>
      <w:tr w:rsidR="007D6321">
        <w:trPr>
          <w:trHeight w:val="421"/>
          <w:jc w:val="center"/>
        </w:trPr>
        <w:tc>
          <w:tcPr>
            <w:tcW w:w="1229" w:type="dxa"/>
            <w:gridSpan w:val="2"/>
            <w:tcBorders>
              <w:top w:val="nil"/>
              <w:left w:val="single" w:sz="4" w:space="0" w:color="auto"/>
              <w:bottom w:val="single" w:sz="4" w:space="0" w:color="000000"/>
              <w:right w:val="nil"/>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姓名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性别</w:t>
            </w:r>
          </w:p>
        </w:tc>
        <w:tc>
          <w:tcPr>
            <w:tcW w:w="993" w:type="dxa"/>
            <w:gridSpan w:val="4"/>
            <w:tcBorders>
              <w:top w:val="nil"/>
              <w:left w:val="nil"/>
              <w:bottom w:val="single" w:sz="4" w:space="0" w:color="000000"/>
              <w:right w:val="single" w:sz="4" w:space="0" w:color="000000"/>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5" w:type="dxa"/>
            <w:gridSpan w:val="3"/>
            <w:tcBorders>
              <w:top w:val="nil"/>
              <w:left w:val="nil"/>
              <w:bottom w:val="single" w:sz="4" w:space="0" w:color="000000"/>
              <w:right w:val="single" w:sz="4" w:space="0" w:color="000000"/>
            </w:tcBorders>
            <w:shd w:val="clear" w:color="auto" w:fill="auto"/>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政治面貌</w:t>
            </w:r>
          </w:p>
        </w:tc>
        <w:tc>
          <w:tcPr>
            <w:tcW w:w="709" w:type="dxa"/>
            <w:gridSpan w:val="2"/>
            <w:tcBorders>
              <w:top w:val="nil"/>
              <w:left w:val="nil"/>
              <w:bottom w:val="single" w:sz="4" w:space="0" w:color="000000"/>
              <w:right w:val="single" w:sz="4" w:space="0" w:color="000000"/>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6" w:type="dxa"/>
            <w:gridSpan w:val="3"/>
            <w:tcBorders>
              <w:top w:val="nil"/>
              <w:left w:val="nil"/>
              <w:bottom w:val="single" w:sz="4" w:space="0" w:color="000000"/>
              <w:right w:val="single" w:sz="4" w:space="0" w:color="000000"/>
            </w:tcBorders>
            <w:shd w:val="clear" w:color="auto" w:fill="auto"/>
            <w:vAlign w:val="center"/>
          </w:tcPr>
          <w:p w:rsidR="007D6321" w:rsidRDefault="00F05A7B">
            <w:pPr>
              <w:widowControl/>
              <w:rPr>
                <w:rFonts w:ascii="黑体" w:eastAsia="黑体" w:hAnsi="黑体" w:cs="黑体"/>
                <w:kern w:val="0"/>
                <w:sz w:val="22"/>
                <w:szCs w:val="20"/>
              </w:rPr>
            </w:pPr>
            <w:r>
              <w:rPr>
                <w:rFonts w:ascii="黑体" w:eastAsia="黑体" w:hAnsi="黑体" w:cs="黑体" w:hint="eastAsia"/>
                <w:kern w:val="0"/>
                <w:sz w:val="22"/>
                <w:szCs w:val="20"/>
              </w:rPr>
              <w:t>出生年月</w:t>
            </w:r>
          </w:p>
        </w:tc>
        <w:tc>
          <w:tcPr>
            <w:tcW w:w="1276" w:type="dxa"/>
            <w:gridSpan w:val="4"/>
            <w:tcBorders>
              <w:top w:val="nil"/>
              <w:left w:val="nil"/>
              <w:bottom w:val="single" w:sz="4" w:space="0" w:color="000000"/>
              <w:right w:val="single" w:sz="4" w:space="0" w:color="000000"/>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737" w:type="dxa"/>
            <w:gridSpan w:val="4"/>
            <w:vMerge w:val="restart"/>
            <w:tcBorders>
              <w:top w:val="nil"/>
              <w:left w:val="nil"/>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照片</w:t>
            </w:r>
          </w:p>
        </w:tc>
      </w:tr>
      <w:tr w:rsidR="007D6321">
        <w:trPr>
          <w:trHeight w:val="838"/>
          <w:jc w:val="center"/>
        </w:trPr>
        <w:tc>
          <w:tcPr>
            <w:tcW w:w="1229" w:type="dxa"/>
            <w:gridSpan w:val="2"/>
            <w:tcBorders>
              <w:top w:val="nil"/>
              <w:left w:val="single" w:sz="4" w:space="0" w:color="auto"/>
              <w:bottom w:val="single" w:sz="4" w:space="0" w:color="000000"/>
              <w:right w:val="nil"/>
            </w:tcBorders>
            <w:shd w:val="clear" w:color="auto" w:fill="auto"/>
            <w:vAlign w:val="center"/>
          </w:tcPr>
          <w:p w:rsidR="007D6321" w:rsidRDefault="00F05A7B">
            <w:pPr>
              <w:widowControl/>
              <w:spacing w:line="220" w:lineRule="exact"/>
              <w:jc w:val="center"/>
              <w:rPr>
                <w:rFonts w:ascii="黑体" w:eastAsia="黑体" w:hAnsi="黑体" w:cs="黑体"/>
                <w:kern w:val="0"/>
                <w:sz w:val="22"/>
                <w:szCs w:val="20"/>
              </w:rPr>
            </w:pPr>
            <w:r>
              <w:rPr>
                <w:rFonts w:ascii="黑体" w:eastAsia="黑体" w:hAnsi="黑体" w:cs="黑体" w:hint="eastAsia"/>
                <w:kern w:val="0"/>
                <w:sz w:val="22"/>
                <w:szCs w:val="20"/>
              </w:rPr>
              <w:t>申请类型</w:t>
            </w:r>
          </w:p>
          <w:p w:rsidR="007D6321" w:rsidRDefault="00F05A7B">
            <w:pPr>
              <w:widowControl/>
              <w:spacing w:line="220" w:lineRule="exact"/>
              <w:jc w:val="center"/>
              <w:rPr>
                <w:rFonts w:ascii="黑体" w:eastAsia="黑体" w:hAnsi="黑体" w:cs="黑体"/>
                <w:kern w:val="0"/>
                <w:sz w:val="22"/>
                <w:szCs w:val="20"/>
              </w:rPr>
            </w:pPr>
            <w:r>
              <w:rPr>
                <w:rFonts w:ascii="黑体" w:eastAsia="黑体" w:hAnsi="黑体" w:cs="黑体" w:hint="eastAsia"/>
                <w:kern w:val="0"/>
                <w:sz w:val="13"/>
                <w:szCs w:val="13"/>
              </w:rPr>
              <w:t>（二选一）</w:t>
            </w:r>
          </w:p>
        </w:tc>
        <w:tc>
          <w:tcPr>
            <w:tcW w:w="993" w:type="dxa"/>
            <w:tcBorders>
              <w:top w:val="single" w:sz="4" w:space="0" w:color="000000"/>
              <w:left w:val="single" w:sz="4" w:space="0" w:color="000000"/>
              <w:bottom w:val="single" w:sz="4" w:space="0" w:color="auto"/>
              <w:right w:val="single" w:sz="4" w:space="0" w:color="000000"/>
            </w:tcBorders>
            <w:shd w:val="clear" w:color="auto" w:fill="auto"/>
            <w:vAlign w:val="center"/>
          </w:tcPr>
          <w:p w:rsidR="007D6321" w:rsidRDefault="00F05A7B">
            <w:pPr>
              <w:widowControl/>
              <w:spacing w:line="240" w:lineRule="exact"/>
              <w:jc w:val="center"/>
              <w:rPr>
                <w:rFonts w:ascii="黑体" w:eastAsia="黑体" w:hAnsi="黑体" w:cs="黑体"/>
                <w:kern w:val="0"/>
                <w:sz w:val="13"/>
                <w:szCs w:val="13"/>
              </w:rPr>
            </w:pPr>
            <w:r>
              <w:rPr>
                <w:rFonts w:ascii="黑体" w:eastAsia="黑体" w:hAnsi="黑体" w:cs="黑体" w:hint="eastAsia"/>
                <w:kern w:val="0"/>
                <w:sz w:val="13"/>
                <w:szCs w:val="13"/>
              </w:rPr>
              <w:t>□退役复学</w:t>
            </w:r>
          </w:p>
          <w:p w:rsidR="007D6321" w:rsidRDefault="00F05A7B">
            <w:pPr>
              <w:widowControl/>
              <w:spacing w:line="240" w:lineRule="exact"/>
              <w:jc w:val="center"/>
              <w:rPr>
                <w:rFonts w:ascii="黑体" w:eastAsia="黑体" w:hAnsi="黑体" w:cs="黑体"/>
                <w:kern w:val="0"/>
                <w:sz w:val="13"/>
                <w:szCs w:val="13"/>
              </w:rPr>
            </w:pPr>
            <w:r>
              <w:rPr>
                <w:rFonts w:ascii="黑体" w:eastAsia="黑体" w:hAnsi="黑体" w:cs="黑体" w:hint="eastAsia"/>
                <w:kern w:val="0"/>
                <w:sz w:val="13"/>
                <w:szCs w:val="13"/>
              </w:rPr>
              <w:t>□退役入学</w:t>
            </w: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就读高校</w:t>
            </w:r>
          </w:p>
        </w:tc>
        <w:tc>
          <w:tcPr>
            <w:tcW w:w="993" w:type="dxa"/>
            <w:gridSpan w:val="4"/>
            <w:tcBorders>
              <w:top w:val="nil"/>
              <w:left w:val="nil"/>
              <w:bottom w:val="single" w:sz="4" w:space="0" w:color="auto"/>
              <w:right w:val="single" w:sz="4" w:space="0" w:color="000000"/>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5" w:type="dxa"/>
            <w:gridSpan w:val="3"/>
            <w:tcBorders>
              <w:top w:val="single" w:sz="4" w:space="0" w:color="000000"/>
              <w:left w:val="nil"/>
              <w:bottom w:val="single" w:sz="4" w:space="0" w:color="auto"/>
              <w:right w:val="single" w:sz="4" w:space="0" w:color="000000"/>
            </w:tcBorders>
            <w:shd w:val="clear" w:color="auto" w:fill="auto"/>
            <w:vAlign w:val="center"/>
          </w:tcPr>
          <w:p w:rsidR="007D6321" w:rsidRDefault="00F05A7B">
            <w:pPr>
              <w:widowControl/>
              <w:spacing w:line="240" w:lineRule="exact"/>
              <w:jc w:val="center"/>
              <w:rPr>
                <w:rFonts w:ascii="黑体" w:eastAsia="黑体" w:hAnsi="黑体" w:cs="黑体"/>
                <w:kern w:val="0"/>
                <w:sz w:val="22"/>
                <w:szCs w:val="20"/>
              </w:rPr>
            </w:pPr>
            <w:r>
              <w:rPr>
                <w:rFonts w:ascii="黑体" w:eastAsia="黑体" w:hAnsi="黑体" w:cs="黑体" w:hint="eastAsia"/>
                <w:kern w:val="0"/>
                <w:sz w:val="22"/>
                <w:szCs w:val="20"/>
              </w:rPr>
              <w:t>高校隶属关系</w:t>
            </w:r>
          </w:p>
        </w:tc>
        <w:tc>
          <w:tcPr>
            <w:tcW w:w="709" w:type="dxa"/>
            <w:gridSpan w:val="2"/>
            <w:tcBorders>
              <w:top w:val="single" w:sz="4" w:space="0" w:color="000000"/>
              <w:left w:val="nil"/>
              <w:bottom w:val="single" w:sz="4" w:space="0" w:color="auto"/>
              <w:right w:val="single" w:sz="4" w:space="0" w:color="000000"/>
            </w:tcBorders>
            <w:shd w:val="clear" w:color="auto" w:fill="auto"/>
            <w:vAlign w:val="center"/>
          </w:tcPr>
          <w:p w:rsidR="007D6321" w:rsidRDefault="00F05A7B">
            <w:pPr>
              <w:widowControl/>
              <w:spacing w:line="240" w:lineRule="exact"/>
              <w:jc w:val="center"/>
              <w:rPr>
                <w:rFonts w:ascii="黑体" w:eastAsia="黑体" w:hAnsi="黑体" w:cs="黑体"/>
                <w:kern w:val="0"/>
                <w:sz w:val="13"/>
                <w:szCs w:val="13"/>
              </w:rPr>
            </w:pPr>
            <w:r>
              <w:rPr>
                <w:rFonts w:ascii="黑体" w:eastAsia="黑体" w:hAnsi="黑体" w:cs="黑体" w:hint="eastAsia"/>
                <w:kern w:val="0"/>
                <w:sz w:val="13"/>
                <w:szCs w:val="13"/>
              </w:rPr>
              <w:t>□中央</w:t>
            </w:r>
          </w:p>
          <w:p w:rsidR="007D6321" w:rsidRDefault="00F05A7B">
            <w:pPr>
              <w:widowControl/>
              <w:spacing w:line="240" w:lineRule="exact"/>
              <w:jc w:val="center"/>
              <w:rPr>
                <w:rFonts w:ascii="黑体" w:eastAsia="黑体" w:hAnsi="黑体" w:cs="黑体"/>
                <w:kern w:val="0"/>
                <w:sz w:val="22"/>
                <w:szCs w:val="20"/>
              </w:rPr>
            </w:pPr>
            <w:r>
              <w:rPr>
                <w:rFonts w:ascii="黑体" w:eastAsia="黑体" w:hAnsi="黑体" w:cs="黑体" w:hint="eastAsia"/>
                <w:kern w:val="0"/>
                <w:sz w:val="13"/>
                <w:szCs w:val="13"/>
              </w:rPr>
              <w:t>□地方</w:t>
            </w:r>
          </w:p>
        </w:tc>
        <w:tc>
          <w:tcPr>
            <w:tcW w:w="1276" w:type="dxa"/>
            <w:gridSpan w:val="3"/>
            <w:tcBorders>
              <w:top w:val="nil"/>
              <w:left w:val="nil"/>
              <w:bottom w:val="single" w:sz="4" w:space="0" w:color="auto"/>
              <w:right w:val="single" w:sz="4" w:space="0" w:color="000000"/>
            </w:tcBorders>
            <w:shd w:val="clear" w:color="000000" w:fill="FFFFFF"/>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学号</w:t>
            </w:r>
          </w:p>
        </w:tc>
        <w:tc>
          <w:tcPr>
            <w:tcW w:w="1276" w:type="dxa"/>
            <w:gridSpan w:val="4"/>
            <w:tcBorders>
              <w:top w:val="nil"/>
              <w:left w:val="nil"/>
              <w:bottom w:val="single" w:sz="4" w:space="0" w:color="auto"/>
              <w:right w:val="single" w:sz="4" w:space="0" w:color="000000"/>
            </w:tcBorders>
            <w:shd w:val="clear" w:color="000000" w:fill="FFFFFF"/>
            <w:vAlign w:val="center"/>
          </w:tcPr>
          <w:p w:rsidR="007D6321" w:rsidRDefault="007D6321">
            <w:pPr>
              <w:widowControl/>
              <w:jc w:val="center"/>
              <w:rPr>
                <w:rFonts w:ascii="黑体" w:eastAsia="黑体" w:hAnsi="黑体" w:cs="黑体"/>
                <w:kern w:val="0"/>
                <w:sz w:val="22"/>
                <w:szCs w:val="20"/>
              </w:rPr>
            </w:pPr>
          </w:p>
        </w:tc>
        <w:tc>
          <w:tcPr>
            <w:tcW w:w="1737" w:type="dxa"/>
            <w:gridSpan w:val="4"/>
            <w:vMerge/>
            <w:tcBorders>
              <w:left w:val="nil"/>
              <w:bottom w:val="single" w:sz="4" w:space="0" w:color="auto"/>
              <w:right w:val="single" w:sz="4" w:space="0" w:color="auto"/>
            </w:tcBorders>
            <w:shd w:val="clear" w:color="000000" w:fill="FFFFFF"/>
            <w:vAlign w:val="center"/>
          </w:tcPr>
          <w:p w:rsidR="007D6321" w:rsidRDefault="007D6321">
            <w:pPr>
              <w:jc w:val="left"/>
              <w:rPr>
                <w:rFonts w:ascii="黑体" w:eastAsia="黑体" w:hAnsi="黑体" w:cs="黑体"/>
                <w:kern w:val="0"/>
                <w:sz w:val="22"/>
                <w:szCs w:val="20"/>
              </w:rPr>
            </w:pPr>
          </w:p>
        </w:tc>
      </w:tr>
      <w:tr w:rsidR="007D6321">
        <w:trPr>
          <w:trHeight w:val="317"/>
          <w:jc w:val="center"/>
        </w:trPr>
        <w:tc>
          <w:tcPr>
            <w:tcW w:w="122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院系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专业</w:t>
            </w:r>
          </w:p>
        </w:tc>
        <w:tc>
          <w:tcPr>
            <w:tcW w:w="9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班级</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联系电话</w:t>
            </w:r>
          </w:p>
        </w:tc>
        <w:tc>
          <w:tcPr>
            <w:tcW w:w="127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737" w:type="dxa"/>
            <w:gridSpan w:val="4"/>
            <w:vMerge/>
            <w:tcBorders>
              <w:left w:val="single" w:sz="4" w:space="0" w:color="auto"/>
              <w:bottom w:val="single" w:sz="4" w:space="0" w:color="auto"/>
              <w:right w:val="single" w:sz="4" w:space="0" w:color="auto"/>
            </w:tcBorders>
            <w:shd w:val="clear" w:color="auto" w:fill="auto"/>
            <w:vAlign w:val="center"/>
          </w:tcPr>
          <w:p w:rsidR="007D6321" w:rsidRDefault="007D6321">
            <w:pPr>
              <w:widowControl/>
              <w:jc w:val="left"/>
              <w:rPr>
                <w:rFonts w:ascii="黑体" w:eastAsia="黑体" w:hAnsi="黑体" w:cs="黑体"/>
                <w:kern w:val="0"/>
                <w:sz w:val="22"/>
                <w:szCs w:val="20"/>
              </w:rPr>
            </w:pPr>
          </w:p>
        </w:tc>
      </w:tr>
      <w:tr w:rsidR="007D6321">
        <w:trPr>
          <w:trHeight w:val="197"/>
          <w:jc w:val="center"/>
        </w:trPr>
        <w:tc>
          <w:tcPr>
            <w:tcW w:w="1229"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身份证号</w:t>
            </w:r>
          </w:p>
        </w:tc>
        <w:tc>
          <w:tcPr>
            <w:tcW w:w="326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rPr>
                <w:rFonts w:ascii="黑体" w:eastAsia="黑体" w:hAnsi="黑体" w:cs="黑体"/>
                <w:kern w:val="0"/>
                <w:sz w:val="22"/>
                <w:szCs w:val="20"/>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现住址</w:t>
            </w:r>
          </w:p>
        </w:tc>
        <w:tc>
          <w:tcPr>
            <w:tcW w:w="326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rPr>
                <w:rFonts w:ascii="黑体" w:eastAsia="黑体" w:hAnsi="黑体" w:cs="黑体"/>
                <w:kern w:val="0"/>
                <w:sz w:val="22"/>
                <w:szCs w:val="20"/>
              </w:rPr>
            </w:pPr>
          </w:p>
        </w:tc>
        <w:tc>
          <w:tcPr>
            <w:tcW w:w="1737" w:type="dxa"/>
            <w:gridSpan w:val="4"/>
            <w:vMerge/>
            <w:tcBorders>
              <w:left w:val="single" w:sz="4" w:space="0" w:color="auto"/>
              <w:bottom w:val="single" w:sz="4" w:space="0" w:color="auto"/>
              <w:right w:val="single" w:sz="4" w:space="0" w:color="auto"/>
            </w:tcBorders>
            <w:shd w:val="clear" w:color="auto" w:fill="auto"/>
            <w:vAlign w:val="center"/>
          </w:tcPr>
          <w:p w:rsidR="007D6321" w:rsidRDefault="007D6321">
            <w:pPr>
              <w:widowControl/>
              <w:rPr>
                <w:rFonts w:ascii="黑体" w:eastAsia="黑体" w:hAnsi="黑体" w:cs="黑体"/>
                <w:kern w:val="0"/>
                <w:sz w:val="22"/>
                <w:szCs w:val="20"/>
              </w:rPr>
            </w:pPr>
          </w:p>
        </w:tc>
      </w:tr>
      <w:tr w:rsidR="007D6321">
        <w:trPr>
          <w:trHeight w:val="263"/>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就学和服役情况（学生本人填写）</w:t>
            </w:r>
          </w:p>
        </w:tc>
      </w:tr>
      <w:tr w:rsidR="007D6321">
        <w:trPr>
          <w:trHeight w:val="341"/>
          <w:jc w:val="center"/>
        </w:trPr>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考入本校年月</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参加何种考试考入本校</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服役前获得的</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最高学历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现阶段就读学历层次</w:t>
            </w:r>
          </w:p>
        </w:tc>
        <w:tc>
          <w:tcPr>
            <w:tcW w:w="14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r>
      <w:tr w:rsidR="007D6321">
        <w:trPr>
          <w:trHeight w:val="571"/>
          <w:jc w:val="center"/>
        </w:trPr>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入伍时间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退役时间</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spacing w:line="240" w:lineRule="exact"/>
              <w:jc w:val="center"/>
              <w:rPr>
                <w:rFonts w:ascii="黑体" w:eastAsia="黑体" w:hAnsi="黑体" w:cs="黑体"/>
                <w:kern w:val="0"/>
                <w:sz w:val="22"/>
                <w:szCs w:val="20"/>
              </w:rPr>
            </w:pPr>
            <w:r>
              <w:rPr>
                <w:rFonts w:ascii="黑体" w:eastAsia="黑体" w:hAnsi="黑体" w:cs="黑体" w:hint="eastAsia"/>
                <w:kern w:val="0"/>
                <w:sz w:val="22"/>
                <w:szCs w:val="20"/>
              </w:rPr>
              <w:t>复学时间</w:t>
            </w:r>
          </w:p>
          <w:p w:rsidR="007D6321" w:rsidRDefault="00F05A7B">
            <w:pPr>
              <w:widowControl/>
              <w:spacing w:line="240" w:lineRule="exact"/>
              <w:jc w:val="center"/>
              <w:rPr>
                <w:rFonts w:ascii="黑体" w:eastAsia="黑体" w:hAnsi="黑体" w:cs="黑体"/>
                <w:kern w:val="0"/>
                <w:sz w:val="22"/>
                <w:szCs w:val="20"/>
              </w:rPr>
            </w:pPr>
            <w:r>
              <w:rPr>
                <w:rFonts w:ascii="黑体" w:eastAsia="黑体" w:hAnsi="黑体" w:cs="黑体" w:hint="eastAsia"/>
                <w:kern w:val="0"/>
                <w:sz w:val="13"/>
                <w:szCs w:val="13"/>
              </w:rPr>
              <w:t>(退役入学不填)</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考入本校以前是否</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享受过本政策资助</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spacing w:line="240" w:lineRule="atLeast"/>
              <w:jc w:val="center"/>
              <w:rPr>
                <w:rFonts w:ascii="黑体" w:eastAsia="黑体" w:hAnsi="黑体" w:cs="黑体"/>
                <w:kern w:val="0"/>
                <w:sz w:val="13"/>
                <w:szCs w:val="13"/>
              </w:rPr>
            </w:pPr>
            <w:r>
              <w:rPr>
                <w:rFonts w:ascii="黑体" w:eastAsia="黑体" w:hAnsi="黑体" w:cs="黑体" w:hint="eastAsia"/>
                <w:kern w:val="0"/>
                <w:sz w:val="13"/>
                <w:szCs w:val="13"/>
              </w:rPr>
              <w:t>□是 □否</w:t>
            </w:r>
          </w:p>
        </w:tc>
      </w:tr>
      <w:tr w:rsidR="007D6321">
        <w:trPr>
          <w:trHeight w:val="182"/>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申请学费减免情况（学生向学校确认后填写）</w:t>
            </w:r>
          </w:p>
        </w:tc>
      </w:tr>
      <w:tr w:rsidR="007D6321">
        <w:trPr>
          <w:trHeight w:val="754"/>
          <w:jc w:val="center"/>
        </w:trPr>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spacing w:line="220" w:lineRule="exact"/>
              <w:jc w:val="center"/>
              <w:rPr>
                <w:rFonts w:ascii="黑体" w:eastAsia="黑体" w:hAnsi="黑体" w:cs="黑体"/>
                <w:kern w:val="0"/>
                <w:sz w:val="22"/>
                <w:szCs w:val="20"/>
              </w:rPr>
            </w:pPr>
            <w:r>
              <w:rPr>
                <w:rFonts w:ascii="黑体" w:eastAsia="黑体" w:hAnsi="黑体" w:cs="黑体" w:hint="eastAsia"/>
                <w:kern w:val="0"/>
                <w:sz w:val="22"/>
                <w:szCs w:val="20"/>
              </w:rPr>
              <w:t>学制年限</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spacing w:line="220" w:lineRule="exact"/>
              <w:jc w:val="center"/>
              <w:rPr>
                <w:rFonts w:ascii="黑体" w:eastAsia="黑体" w:hAnsi="黑体" w:cs="黑体"/>
                <w:kern w:val="0"/>
                <w:sz w:val="22"/>
                <w:szCs w:val="20"/>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spacing w:line="220" w:lineRule="exact"/>
              <w:jc w:val="center"/>
              <w:rPr>
                <w:rFonts w:ascii="黑体" w:eastAsia="黑体" w:hAnsi="黑体" w:cs="黑体"/>
                <w:kern w:val="0"/>
                <w:sz w:val="22"/>
                <w:szCs w:val="20"/>
              </w:rPr>
            </w:pPr>
            <w:r>
              <w:rPr>
                <w:rFonts w:ascii="黑体" w:eastAsia="黑体" w:hAnsi="黑体" w:cs="黑体" w:hint="eastAsia"/>
                <w:kern w:val="0"/>
                <w:sz w:val="22"/>
                <w:szCs w:val="20"/>
              </w:rPr>
              <w:t>剩余就读年限</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13"/>
                <w:szCs w:val="13"/>
              </w:rPr>
              <w:t>(退役入学不填)</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申请学费减免总计（元）</w:t>
            </w:r>
          </w:p>
        </w:tc>
        <w:tc>
          <w:tcPr>
            <w:tcW w:w="15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第一学年学费（元）</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r>
      <w:tr w:rsidR="007D6321">
        <w:trPr>
          <w:trHeight w:val="730"/>
          <w:jc w:val="center"/>
        </w:trPr>
        <w:tc>
          <w:tcPr>
            <w:tcW w:w="12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第二学年</w:t>
            </w:r>
          </w:p>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学费（元）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第三学年学费（元）</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第四学年学费（元）</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第五学年学费（元）</w:t>
            </w:r>
          </w:p>
        </w:tc>
        <w:tc>
          <w:tcPr>
            <w:tcW w:w="7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备注</w:t>
            </w:r>
          </w:p>
        </w:tc>
        <w:tc>
          <w:tcPr>
            <w:tcW w:w="1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7D6321">
            <w:pPr>
              <w:widowControl/>
              <w:jc w:val="center"/>
              <w:rPr>
                <w:rFonts w:ascii="黑体" w:eastAsia="黑体" w:hAnsi="黑体" w:cs="黑体"/>
                <w:kern w:val="0"/>
                <w:sz w:val="22"/>
                <w:szCs w:val="20"/>
              </w:rPr>
            </w:pPr>
          </w:p>
        </w:tc>
      </w:tr>
      <w:tr w:rsidR="007D6321">
        <w:trPr>
          <w:trHeight w:val="489"/>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※※※※※※以下由学校、征兵和退役军人事务部门填写※※※※※※</w:t>
            </w:r>
          </w:p>
        </w:tc>
      </w:tr>
      <w:tr w:rsidR="007D6321">
        <w:trPr>
          <w:trHeight w:val="274"/>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退役安置地县级人民政府征兵办公室意见</w:t>
            </w:r>
          </w:p>
        </w:tc>
      </w:tr>
      <w:tr w:rsidR="007D6321">
        <w:trPr>
          <w:trHeight w:val="1096"/>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adjustRightInd w:val="0"/>
              <w:snapToGrid w:val="0"/>
              <w:spacing w:line="320" w:lineRule="exact"/>
              <w:ind w:firstLineChars="200" w:firstLine="440"/>
              <w:rPr>
                <w:rFonts w:ascii="黑体" w:eastAsia="黑体" w:hAnsi="黑体" w:cs="黑体"/>
                <w:kern w:val="0"/>
                <w:sz w:val="22"/>
                <w:szCs w:val="20"/>
              </w:rPr>
            </w:pPr>
            <w:r>
              <w:rPr>
                <w:rFonts w:ascii="黑体" w:eastAsia="黑体" w:hAnsi="黑体" w:cs="黑体" w:hint="eastAsia"/>
                <w:kern w:val="0"/>
                <w:sz w:val="22"/>
                <w:szCs w:val="20"/>
              </w:rPr>
              <w:t xml:space="preserve"> 经确认，_________同志______年______月入伍服兵役，______年______月退出现役。退役证书号为：________________。</w:t>
            </w:r>
          </w:p>
          <w:p w:rsidR="007D6321" w:rsidRDefault="00F05A7B">
            <w:pPr>
              <w:widowControl/>
              <w:adjustRightInd w:val="0"/>
              <w:snapToGrid w:val="0"/>
              <w:spacing w:beforeLines="100" w:before="312" w:line="200" w:lineRule="exact"/>
              <w:jc w:val="left"/>
              <w:rPr>
                <w:rFonts w:ascii="黑体" w:eastAsia="黑体" w:hAnsi="黑体" w:cs="黑体"/>
                <w:kern w:val="0"/>
                <w:sz w:val="22"/>
                <w:szCs w:val="20"/>
              </w:rPr>
            </w:pPr>
            <w:r>
              <w:rPr>
                <w:rFonts w:ascii="黑体" w:eastAsia="黑体" w:hAnsi="黑体" w:cs="黑体" w:hint="eastAsia"/>
                <w:kern w:val="0"/>
                <w:sz w:val="22"/>
                <w:szCs w:val="20"/>
              </w:rPr>
              <w:t>签字:              联系电话:              单位公章                     年   月   日</w:t>
            </w:r>
          </w:p>
        </w:tc>
      </w:tr>
      <w:tr w:rsidR="007D6321">
        <w:trPr>
          <w:trHeight w:val="195"/>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退役安置地退役军人事务部门意见（仅退役入学学生填写）</w:t>
            </w:r>
          </w:p>
        </w:tc>
      </w:tr>
      <w:tr w:rsidR="007D6321">
        <w:trPr>
          <w:trHeight w:val="397"/>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adjustRightInd w:val="0"/>
              <w:snapToGrid w:val="0"/>
              <w:spacing w:line="320" w:lineRule="exact"/>
              <w:ind w:firstLineChars="200" w:firstLine="440"/>
              <w:rPr>
                <w:rFonts w:ascii="黑体" w:eastAsia="黑体" w:hAnsi="黑体" w:cs="黑体"/>
                <w:kern w:val="0"/>
                <w:sz w:val="22"/>
                <w:szCs w:val="20"/>
              </w:rPr>
            </w:pPr>
            <w:r>
              <w:rPr>
                <w:rFonts w:ascii="黑体" w:eastAsia="黑体" w:hAnsi="黑体" w:cs="黑体" w:hint="eastAsia"/>
                <w:kern w:val="0"/>
                <w:sz w:val="22"/>
                <w:szCs w:val="20"/>
              </w:rPr>
              <w:t xml:space="preserve"> 经确认，_________同志______年______月退出现役，属于自主就业。</w:t>
            </w:r>
          </w:p>
          <w:p w:rsidR="007D6321" w:rsidRDefault="007D6321">
            <w:pPr>
              <w:widowControl/>
              <w:adjustRightInd w:val="0"/>
              <w:snapToGrid w:val="0"/>
              <w:spacing w:line="280" w:lineRule="exact"/>
              <w:ind w:firstLineChars="200" w:firstLine="440"/>
              <w:rPr>
                <w:rFonts w:ascii="黑体" w:eastAsia="黑体" w:hAnsi="黑体" w:cs="黑体"/>
                <w:kern w:val="0"/>
                <w:sz w:val="22"/>
                <w:szCs w:val="20"/>
              </w:rPr>
            </w:pPr>
          </w:p>
          <w:p w:rsidR="007D6321" w:rsidRDefault="00F05A7B">
            <w:pPr>
              <w:widowControl/>
              <w:adjustRightInd w:val="0"/>
              <w:snapToGrid w:val="0"/>
              <w:spacing w:line="280" w:lineRule="exact"/>
              <w:jc w:val="left"/>
              <w:rPr>
                <w:rFonts w:ascii="黑体" w:eastAsia="黑体" w:hAnsi="黑体" w:cs="黑体"/>
                <w:kern w:val="0"/>
                <w:sz w:val="22"/>
                <w:szCs w:val="20"/>
              </w:rPr>
            </w:pPr>
            <w:r>
              <w:rPr>
                <w:rFonts w:ascii="黑体" w:eastAsia="黑体" w:hAnsi="黑体" w:cs="黑体" w:hint="eastAsia"/>
                <w:kern w:val="0"/>
                <w:sz w:val="22"/>
                <w:szCs w:val="20"/>
              </w:rPr>
              <w:t>签字:              联系电话:              单位公章                     年   月   日</w:t>
            </w:r>
          </w:p>
        </w:tc>
      </w:tr>
      <w:tr w:rsidR="007D6321">
        <w:trPr>
          <w:trHeight w:val="301"/>
          <w:jc w:val="center"/>
        </w:trPr>
        <w:tc>
          <w:tcPr>
            <w:tcW w:w="1076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高校审核情况</w:t>
            </w:r>
          </w:p>
        </w:tc>
      </w:tr>
      <w:tr w:rsidR="007D6321">
        <w:trPr>
          <w:trHeight w:val="884"/>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财务部门                           审核意见</w:t>
            </w:r>
          </w:p>
        </w:tc>
        <w:tc>
          <w:tcPr>
            <w:tcW w:w="9563"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adjustRightInd w:val="0"/>
              <w:snapToGrid w:val="0"/>
              <w:spacing w:line="320" w:lineRule="exact"/>
              <w:ind w:firstLineChars="200" w:firstLine="440"/>
              <w:jc w:val="left"/>
              <w:rPr>
                <w:rFonts w:ascii="黑体" w:eastAsia="黑体" w:hAnsi="黑体" w:cs="黑体"/>
                <w:kern w:val="0"/>
                <w:sz w:val="22"/>
                <w:szCs w:val="20"/>
              </w:rPr>
            </w:pPr>
            <w:r>
              <w:rPr>
                <w:rFonts w:ascii="黑体" w:eastAsia="黑体" w:hAnsi="黑体" w:cs="黑体" w:hint="eastAsia"/>
                <w:kern w:val="0"/>
                <w:sz w:val="22"/>
                <w:szCs w:val="20"/>
              </w:rPr>
              <w:t>经审核，该生复学（入学）后应缴纳学费_________元/每年，根据规定给予学费减免_____年，总计___________元。</w:t>
            </w:r>
          </w:p>
          <w:p w:rsidR="007D6321" w:rsidRDefault="00F05A7B">
            <w:pPr>
              <w:widowControl/>
              <w:adjustRightInd w:val="0"/>
              <w:snapToGrid w:val="0"/>
              <w:spacing w:beforeLines="100" w:before="312" w:line="240" w:lineRule="exact"/>
              <w:jc w:val="left"/>
              <w:rPr>
                <w:rFonts w:ascii="黑体" w:eastAsia="黑体" w:hAnsi="黑体" w:cs="黑体"/>
                <w:kern w:val="0"/>
                <w:sz w:val="22"/>
                <w:szCs w:val="20"/>
              </w:rPr>
            </w:pPr>
            <w:r>
              <w:rPr>
                <w:rFonts w:ascii="黑体" w:eastAsia="黑体" w:hAnsi="黑体" w:cs="黑体" w:hint="eastAsia"/>
                <w:kern w:val="0"/>
                <w:sz w:val="22"/>
                <w:szCs w:val="20"/>
              </w:rPr>
              <w:t>签字：                         部门公章                     年   月   日</w:t>
            </w:r>
          </w:p>
        </w:tc>
      </w:tr>
      <w:tr w:rsidR="007D6321">
        <w:trPr>
          <w:trHeight w:val="742"/>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资助部门</w:t>
            </w:r>
            <w:r>
              <w:rPr>
                <w:rFonts w:ascii="黑体" w:eastAsia="黑体" w:hAnsi="黑体" w:cs="黑体" w:hint="eastAsia"/>
                <w:kern w:val="0"/>
                <w:sz w:val="22"/>
                <w:szCs w:val="20"/>
              </w:rPr>
              <w:br/>
              <w:t>审查意见</w:t>
            </w:r>
          </w:p>
        </w:tc>
        <w:tc>
          <w:tcPr>
            <w:tcW w:w="9563"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ind w:firstLineChars="200" w:firstLine="440"/>
              <w:rPr>
                <w:rFonts w:ascii="黑体" w:eastAsia="黑体" w:hAnsi="黑体" w:cs="黑体"/>
                <w:kern w:val="0"/>
                <w:sz w:val="22"/>
                <w:szCs w:val="20"/>
              </w:rPr>
            </w:pPr>
            <w:r>
              <w:rPr>
                <w:rFonts w:ascii="黑体" w:eastAsia="黑体" w:hAnsi="黑体" w:cs="黑体" w:hint="eastAsia"/>
                <w:kern w:val="0"/>
                <w:sz w:val="22"/>
                <w:szCs w:val="20"/>
              </w:rPr>
              <w:t xml:space="preserve">经审查，情况属实。根据规定，同意学费减免_________年，总计___________元。    </w:t>
            </w:r>
          </w:p>
          <w:p w:rsidR="007D6321" w:rsidRDefault="00F05A7B">
            <w:pPr>
              <w:widowControl/>
              <w:spacing w:beforeLines="100" w:before="312"/>
              <w:jc w:val="left"/>
              <w:rPr>
                <w:rFonts w:ascii="黑体" w:eastAsia="黑体" w:hAnsi="黑体" w:cs="黑体"/>
                <w:kern w:val="0"/>
                <w:sz w:val="22"/>
                <w:szCs w:val="20"/>
              </w:rPr>
            </w:pPr>
            <w:r>
              <w:rPr>
                <w:rFonts w:ascii="黑体" w:eastAsia="黑体" w:hAnsi="黑体" w:cs="黑体" w:hint="eastAsia"/>
                <w:kern w:val="0"/>
                <w:sz w:val="22"/>
                <w:szCs w:val="20"/>
              </w:rPr>
              <w:t>签字：                         部门公章                     年   月   日</w:t>
            </w:r>
          </w:p>
        </w:tc>
      </w:tr>
      <w:tr w:rsidR="007D6321">
        <w:trPr>
          <w:trHeight w:val="68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jc w:val="center"/>
              <w:rPr>
                <w:rFonts w:ascii="黑体" w:eastAsia="黑体" w:hAnsi="黑体" w:cs="黑体"/>
                <w:kern w:val="0"/>
                <w:sz w:val="22"/>
                <w:szCs w:val="20"/>
              </w:rPr>
            </w:pPr>
            <w:r>
              <w:rPr>
                <w:rFonts w:ascii="黑体" w:eastAsia="黑体" w:hAnsi="黑体" w:cs="黑体" w:hint="eastAsia"/>
                <w:kern w:val="0"/>
                <w:sz w:val="22"/>
                <w:szCs w:val="20"/>
              </w:rPr>
              <w:t>学校复核意见</w:t>
            </w:r>
          </w:p>
        </w:tc>
        <w:tc>
          <w:tcPr>
            <w:tcW w:w="9563"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7D6321" w:rsidRDefault="00F05A7B">
            <w:pPr>
              <w:widowControl/>
              <w:ind w:firstLineChars="200" w:firstLine="440"/>
              <w:rPr>
                <w:rFonts w:ascii="黑体" w:eastAsia="黑体" w:hAnsi="黑体" w:cs="黑体"/>
                <w:kern w:val="0"/>
                <w:sz w:val="22"/>
                <w:szCs w:val="20"/>
              </w:rPr>
            </w:pPr>
            <w:r>
              <w:rPr>
                <w:rFonts w:ascii="黑体" w:eastAsia="黑体" w:hAnsi="黑体" w:cs="黑体" w:hint="eastAsia"/>
                <w:kern w:val="0"/>
                <w:sz w:val="22"/>
                <w:szCs w:val="20"/>
              </w:rPr>
              <w:t>上述审查意见属实。</w:t>
            </w:r>
          </w:p>
          <w:p w:rsidR="007D6321" w:rsidRDefault="00F05A7B">
            <w:pPr>
              <w:widowControl/>
              <w:ind w:firstLineChars="1550" w:firstLine="3410"/>
              <w:jc w:val="left"/>
              <w:rPr>
                <w:rFonts w:ascii="黑体" w:eastAsia="黑体" w:hAnsi="黑体" w:cs="黑体"/>
                <w:kern w:val="0"/>
                <w:sz w:val="22"/>
                <w:szCs w:val="20"/>
              </w:rPr>
            </w:pPr>
            <w:r>
              <w:rPr>
                <w:rFonts w:ascii="黑体" w:eastAsia="黑体" w:hAnsi="黑体" w:cs="黑体" w:hint="eastAsia"/>
                <w:kern w:val="0"/>
                <w:sz w:val="22"/>
                <w:szCs w:val="20"/>
              </w:rPr>
              <w:t>单位公章                     年   月   日</w:t>
            </w:r>
          </w:p>
        </w:tc>
      </w:tr>
    </w:tbl>
    <w:p w:rsidR="007D6321" w:rsidRDefault="00F05A7B">
      <w:pPr>
        <w:spacing w:line="240" w:lineRule="exact"/>
        <w:ind w:leftChars="-540" w:left="-1296" w:rightChars="-567" w:right="-1361"/>
        <w:rPr>
          <w:rFonts w:ascii="仿宋" w:eastAsia="仿宋" w:hAnsi="仿宋" w:cs="宋体"/>
          <w:kern w:val="0"/>
          <w:sz w:val="15"/>
          <w:szCs w:val="15"/>
        </w:rPr>
        <w:sectPr w:rsidR="007D6321">
          <w:pgSz w:w="11906" w:h="16838"/>
          <w:pgMar w:top="1440" w:right="1800" w:bottom="1440" w:left="1800" w:header="851" w:footer="992" w:gutter="0"/>
          <w:cols w:space="425"/>
          <w:docGrid w:type="lines" w:linePitch="312"/>
        </w:sectPr>
      </w:pPr>
      <w:r>
        <w:rPr>
          <w:rFonts w:ascii="黑体" w:eastAsia="黑体" w:hAnsi="黑体" w:cs="黑体" w:hint="eastAsia"/>
          <w:kern w:val="0"/>
          <w:sz w:val="13"/>
          <w:szCs w:val="13"/>
        </w:rPr>
        <w:t>说明：1.申请学生通过全国</w:t>
      </w:r>
      <w:proofErr w:type="gramStart"/>
      <w:r>
        <w:rPr>
          <w:rFonts w:ascii="黑体" w:eastAsia="黑体" w:hAnsi="黑体" w:cs="黑体" w:hint="eastAsia"/>
          <w:kern w:val="0"/>
          <w:sz w:val="13"/>
          <w:szCs w:val="13"/>
        </w:rPr>
        <w:t>征兵网</w:t>
      </w:r>
      <w:proofErr w:type="gramEnd"/>
      <w:r>
        <w:rPr>
          <w:rFonts w:ascii="黑体" w:eastAsia="黑体" w:hAnsi="黑体" w:cs="黑体" w:hint="eastAsia"/>
          <w:kern w:val="0"/>
          <w:sz w:val="13"/>
          <w:szCs w:val="13"/>
        </w:rPr>
        <w:t>在线填写、打印本表（</w:t>
      </w:r>
      <w:proofErr w:type="gramStart"/>
      <w:r>
        <w:rPr>
          <w:rFonts w:ascii="黑体" w:eastAsia="黑体" w:hAnsi="黑体" w:cs="黑体" w:hint="eastAsia"/>
          <w:kern w:val="0"/>
          <w:sz w:val="13"/>
          <w:szCs w:val="13"/>
        </w:rPr>
        <w:t>手填及</w:t>
      </w:r>
      <w:proofErr w:type="gramEnd"/>
      <w:r>
        <w:rPr>
          <w:rFonts w:ascii="黑体" w:eastAsia="黑体" w:hAnsi="黑体" w:cs="黑体" w:hint="eastAsia"/>
          <w:kern w:val="0"/>
          <w:sz w:val="13"/>
          <w:szCs w:val="13"/>
        </w:rPr>
        <w:t>复印无效）。2.退役复学是指已先取得高校学籍（或已被高校录取）后再服兵役，退役后返校继续学习。3.退役入学是指学生先服兵役，退役后考入高校学习</w:t>
      </w:r>
    </w:p>
    <w:p w:rsidR="007D6321" w:rsidRDefault="00F05A7B">
      <w:pPr>
        <w:spacing w:line="240" w:lineRule="exact"/>
        <w:ind w:leftChars="-540" w:left="-1296" w:rightChars="-567" w:right="-1361" w:firstLineChars="500" w:firstLine="1200"/>
        <w:rPr>
          <w:rFonts w:ascii="仿宋" w:eastAsia="仿宋" w:hAnsi="仿宋"/>
          <w:shd w:val="clear" w:color="auto" w:fill="FFFFFF"/>
        </w:rPr>
      </w:pPr>
      <w:r>
        <w:rPr>
          <w:rFonts w:ascii="仿宋" w:eastAsia="仿宋" w:hAnsi="仿宋" w:hint="eastAsia"/>
          <w:shd w:val="clear" w:color="auto" w:fill="FFFFFF"/>
        </w:rPr>
        <w:lastRenderedPageBreak/>
        <w:t>附7：</w:t>
      </w:r>
    </w:p>
    <w:p w:rsidR="007D6321" w:rsidRDefault="007D6321">
      <w:pPr>
        <w:spacing w:line="240" w:lineRule="exact"/>
        <w:ind w:leftChars="-540" w:left="-1296" w:rightChars="-567" w:right="-1361" w:firstLineChars="500" w:firstLine="1200"/>
        <w:rPr>
          <w:rFonts w:ascii="仿宋" w:eastAsia="仿宋" w:hAnsi="仿宋"/>
          <w:shd w:val="clear" w:color="auto" w:fill="FFFFFF"/>
        </w:rPr>
      </w:pPr>
    </w:p>
    <w:p w:rsidR="007D6321" w:rsidRDefault="00F05A7B">
      <w:pPr>
        <w:pStyle w:val="B"/>
        <w:spacing w:beforeLines="0" w:afterLines="0"/>
        <w:rPr>
          <w:rFonts w:ascii="仿宋" w:eastAsia="仿宋" w:hAnsi="仿宋" w:cs="仿宋"/>
          <w:sz w:val="36"/>
          <w:szCs w:val="36"/>
        </w:rPr>
      </w:pPr>
      <w:r>
        <w:rPr>
          <w:rFonts w:ascii="仿宋" w:eastAsia="仿宋" w:hAnsi="仿宋" w:cs="仿宋" w:hint="eastAsia"/>
          <w:sz w:val="36"/>
          <w:szCs w:val="36"/>
        </w:rPr>
        <w:t>山西能源学院校内学生资助专项经费</w:t>
      </w:r>
      <w:r w:rsidR="00B84C73">
        <w:rPr>
          <w:rFonts w:ascii="仿宋" w:eastAsia="仿宋" w:hAnsi="仿宋" w:cs="仿宋" w:hint="eastAsia"/>
          <w:sz w:val="36"/>
          <w:szCs w:val="36"/>
        </w:rPr>
        <w:t>实施细则</w:t>
      </w:r>
    </w:p>
    <w:p w:rsidR="007D6321" w:rsidRDefault="00F05A7B">
      <w:pPr>
        <w:pStyle w:val="B"/>
        <w:spacing w:beforeLines="0" w:afterLines="0"/>
        <w:rPr>
          <w:rFonts w:ascii="仿宋" w:eastAsia="仿宋" w:hAnsi="仿宋" w:cs="仿宋"/>
          <w:bCs/>
        </w:rPr>
      </w:pPr>
      <w:r>
        <w:rPr>
          <w:rFonts w:ascii="仿宋" w:eastAsia="仿宋" w:hAnsi="仿宋" w:cs="仿宋" w:hint="eastAsia"/>
          <w:bCs/>
        </w:rPr>
        <w:t xml:space="preserve">  </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第一条 </w:t>
      </w:r>
      <w:r>
        <w:rPr>
          <w:rFonts w:ascii="仿宋" w:eastAsia="仿宋" w:hAnsi="仿宋" w:cs="仿宋" w:hint="eastAsia"/>
        </w:rPr>
        <w:t>根据《国务院关于建立健全普通本科高校、高等职业学校和中等职业学校家庭经济困难学生资助政策体系的意见》(国发[2007] 13号)和</w:t>
      </w:r>
      <w:r>
        <w:rPr>
          <w:rFonts w:ascii="仿宋" w:eastAsia="仿宋" w:hAnsi="仿宋" w:hint="eastAsia"/>
          <w:color w:val="000000"/>
          <w:szCs w:val="28"/>
        </w:rPr>
        <w:t>《财政部 教育部 人力资源社会保障部 退役军人部 中央军委国防动员部关于印发&lt;学生资助资金管理办法&gt;的通知》（财科教〔2019〕19号）</w:t>
      </w:r>
      <w:r>
        <w:rPr>
          <w:rFonts w:ascii="仿宋" w:eastAsia="仿宋" w:hAnsi="仿宋" w:cs="仿宋" w:hint="eastAsia"/>
        </w:rPr>
        <w:t>文件精神、为规范学院校内学生资助专项经费的提取、使用和管理，制定本</w:t>
      </w:r>
      <w:r w:rsidR="00751B55" w:rsidRPr="00751B55">
        <w:rPr>
          <w:rFonts w:ascii="仿宋" w:eastAsia="仿宋" w:hAnsi="仿宋" w:cs="仿宋" w:hint="eastAsia"/>
        </w:rPr>
        <w:t>细则</w:t>
      </w:r>
      <w:r>
        <w:rPr>
          <w:rFonts w:ascii="仿宋" w:eastAsia="仿宋" w:hAnsi="仿宋" w:cs="仿宋" w:hint="eastAsia"/>
        </w:rPr>
        <w:t>。</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第二条 </w:t>
      </w:r>
      <w:r>
        <w:rPr>
          <w:rFonts w:ascii="仿宋" w:eastAsia="仿宋" w:hAnsi="仿宋" w:cs="仿宋" w:hint="eastAsia"/>
        </w:rPr>
        <w:t>校内学生资助专项经费(以下简称“资助经费”)是指学院按国家规定，从学院的事业收入中按</w:t>
      </w:r>
      <w:r w:rsidR="00751B55">
        <w:rPr>
          <w:rFonts w:ascii="仿宋" w:eastAsia="仿宋" w:hAnsi="仿宋" w:cs="仿宋" w:hint="eastAsia"/>
        </w:rPr>
        <w:t>5</w:t>
      </w:r>
      <w:r>
        <w:rPr>
          <w:rFonts w:ascii="仿宋" w:eastAsia="仿宋" w:hAnsi="仿宋" w:cs="仿宋" w:hint="eastAsia"/>
        </w:rPr>
        <w:t>%自行提取并专项用于资助学生的经费。</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第三条 </w:t>
      </w:r>
      <w:r>
        <w:rPr>
          <w:rFonts w:ascii="仿宋" w:eastAsia="仿宋" w:hAnsi="仿宋" w:cs="仿宋" w:hint="eastAsia"/>
        </w:rPr>
        <w:t>资助经费的资助对象是学院的全日制在校生，不含成人教育学生。优先安排家庭经济困难的学生，要把建档立</w:t>
      </w:r>
      <w:proofErr w:type="gramStart"/>
      <w:r>
        <w:rPr>
          <w:rFonts w:ascii="仿宋" w:eastAsia="仿宋" w:hAnsi="仿宋" w:cs="仿宋" w:hint="eastAsia"/>
        </w:rPr>
        <w:t>卡家庭</w:t>
      </w:r>
      <w:proofErr w:type="gramEnd"/>
      <w:r>
        <w:rPr>
          <w:rFonts w:ascii="仿宋" w:eastAsia="仿宋" w:hAnsi="仿宋" w:cs="仿宋" w:hint="eastAsia"/>
        </w:rPr>
        <w:t>经济困难学生、</w:t>
      </w:r>
      <w:proofErr w:type="gramStart"/>
      <w:r>
        <w:rPr>
          <w:rFonts w:ascii="仿宋" w:eastAsia="仿宋" w:hAnsi="仿宋" w:cs="仿宋" w:hint="eastAsia"/>
        </w:rPr>
        <w:t>农村低保家庭</w:t>
      </w:r>
      <w:proofErr w:type="gramEnd"/>
      <w:r>
        <w:rPr>
          <w:rFonts w:ascii="仿宋" w:eastAsia="仿宋" w:hAnsi="仿宋" w:cs="仿宋" w:hint="eastAsia"/>
        </w:rPr>
        <w:t>学生、农村特困救助供养学生、孤残学生、烈士子女以及家庭遭遇自然灾害或突发事件等特殊情况的学生作为重点资助对象。</w:t>
      </w:r>
    </w:p>
    <w:p w:rsidR="007D6321" w:rsidRDefault="00F05A7B" w:rsidP="00B84C73">
      <w:pPr>
        <w:spacing w:line="360" w:lineRule="auto"/>
        <w:ind w:firstLineChars="200" w:firstLine="482"/>
        <w:rPr>
          <w:rFonts w:ascii="仿宋" w:eastAsia="仿宋" w:hAnsi="仿宋" w:cs="仿宋"/>
        </w:rPr>
      </w:pPr>
      <w:r>
        <w:rPr>
          <w:rFonts w:ascii="仿宋" w:eastAsia="仿宋" w:hAnsi="仿宋" w:cs="仿宋" w:hint="eastAsia"/>
          <w:b/>
          <w:bCs/>
        </w:rPr>
        <w:t xml:space="preserve">第四条 </w:t>
      </w:r>
      <w:r>
        <w:rPr>
          <w:rFonts w:ascii="仿宋" w:eastAsia="仿宋" w:hAnsi="仿宋" w:cs="仿宋" w:hint="eastAsia"/>
        </w:rPr>
        <w:t>资助经费的提取</w:t>
      </w:r>
      <w:r w:rsidR="00B84C73">
        <w:rPr>
          <w:rFonts w:ascii="仿宋" w:eastAsia="仿宋" w:hAnsi="仿宋" w:cs="仿宋" w:hint="eastAsia"/>
        </w:rPr>
        <w:t>：</w:t>
      </w:r>
      <w:r>
        <w:rPr>
          <w:rFonts w:ascii="仿宋" w:eastAsia="仿宋" w:hAnsi="仿宋" w:cs="仿宋" w:hint="eastAsia"/>
        </w:rPr>
        <w:t>财务部门将资助经费纳入学院年度预算，在编制年度部门预算时，科学、合理测算年度事业收入，并按</w:t>
      </w:r>
      <w:r w:rsidR="00751B55">
        <w:rPr>
          <w:rFonts w:ascii="仿宋" w:eastAsia="仿宋" w:hAnsi="仿宋" w:cs="仿宋" w:hint="eastAsia"/>
        </w:rPr>
        <w:t>5</w:t>
      </w:r>
      <w:r>
        <w:rPr>
          <w:rFonts w:ascii="仿宋" w:eastAsia="仿宋" w:hAnsi="仿宋" w:cs="仿宋" w:hint="eastAsia"/>
        </w:rPr>
        <w:t>%比例提取资助经费，列入学院年度收支预算计划；预算批复执行后，学院按年度事业收入分二次(前半年、后半年各一次)提取资助经费，建立资助专用基金，按专用基金进行管理和核算</w:t>
      </w:r>
      <w:r w:rsidR="00B612AF">
        <w:rPr>
          <w:rFonts w:ascii="仿宋" w:eastAsia="仿宋" w:hAnsi="仿宋" w:cs="仿宋" w:hint="eastAsia"/>
        </w:rPr>
        <w:t>。</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第五条 </w:t>
      </w:r>
      <w:r>
        <w:rPr>
          <w:rFonts w:ascii="仿宋" w:eastAsia="仿宋" w:hAnsi="仿宋" w:cs="仿宋" w:hint="eastAsia"/>
        </w:rPr>
        <w:t>资助经费的使用范围按照</w:t>
      </w:r>
      <w:r>
        <w:rPr>
          <w:rFonts w:ascii="仿宋" w:eastAsia="仿宋" w:hAnsi="仿宋" w:hint="eastAsia"/>
          <w:color w:val="000000"/>
          <w:szCs w:val="28"/>
        </w:rPr>
        <w:t>《财政部 教育部 人力资源社会保障部 退役军人部 中央军委国防动员部关于印发&lt;学生资助资金管理办法&gt;的通知》（财科教〔2019〕19号）</w:t>
      </w:r>
      <w:r>
        <w:rPr>
          <w:rFonts w:ascii="仿宋" w:eastAsia="仿宋" w:hAnsi="仿宋" w:cs="仿宋" w:hint="eastAsia"/>
        </w:rPr>
        <w:t>规定，主要用于勤工助学、学院奖学金、学院助学金、特殊困难助学补助</w:t>
      </w:r>
      <w:r w:rsidR="00B84C73">
        <w:rPr>
          <w:rFonts w:ascii="仿宋" w:eastAsia="仿宋" w:hAnsi="仿宋" w:cs="仿宋" w:hint="eastAsia"/>
        </w:rPr>
        <w:t>和学费减免</w:t>
      </w:r>
      <w:r>
        <w:rPr>
          <w:rFonts w:ascii="仿宋" w:eastAsia="仿宋" w:hAnsi="仿宋" w:cs="仿宋" w:hint="eastAsia"/>
        </w:rPr>
        <w:t>等。</w:t>
      </w:r>
    </w:p>
    <w:p w:rsidR="007D6321" w:rsidRDefault="00F05A7B">
      <w:pPr>
        <w:spacing w:line="360" w:lineRule="auto"/>
        <w:ind w:firstLineChars="200" w:firstLine="480"/>
        <w:rPr>
          <w:rFonts w:ascii="仿宋" w:eastAsia="仿宋" w:hAnsi="仿宋" w:cs="仿宋"/>
        </w:rPr>
      </w:pPr>
      <w:r>
        <w:rPr>
          <w:rFonts w:ascii="仿宋" w:eastAsia="仿宋" w:hAnsi="仿宋" w:cs="仿宋" w:hint="eastAsia"/>
        </w:rPr>
        <w:t>(</w:t>
      </w:r>
      <w:proofErr w:type="gramStart"/>
      <w:r>
        <w:rPr>
          <w:rFonts w:ascii="仿宋" w:eastAsia="仿宋" w:hAnsi="仿宋" w:cs="仿宋" w:hint="eastAsia"/>
        </w:rPr>
        <w:t>一</w:t>
      </w:r>
      <w:proofErr w:type="gramEnd"/>
      <w:r>
        <w:rPr>
          <w:rFonts w:ascii="仿宋" w:eastAsia="仿宋" w:hAnsi="仿宋" w:cs="仿宋" w:hint="eastAsia"/>
        </w:rPr>
        <w:t>)勤工助学。资助经费总额的40%用于勤工助学，学院根据实际情况设立勤工助学岗位，优先满足家庭经济困难学生参加勤工助学活动，使他们在参加劳动的同时取得一些收入，以补充学习、生活上的费用。学生参加勤工助学劳动报酬，按照太原市当年最低工资标准规定执行。</w:t>
      </w:r>
    </w:p>
    <w:p w:rsidR="007D6321" w:rsidRDefault="00F05A7B">
      <w:pPr>
        <w:spacing w:line="360" w:lineRule="auto"/>
        <w:ind w:firstLineChars="200" w:firstLine="480"/>
        <w:rPr>
          <w:rFonts w:ascii="仿宋" w:eastAsia="仿宋" w:hAnsi="仿宋" w:cs="仿宋"/>
        </w:rPr>
      </w:pPr>
      <w:r>
        <w:rPr>
          <w:rFonts w:ascii="仿宋" w:eastAsia="仿宋" w:hAnsi="仿宋" w:cs="仿宋" w:hint="eastAsia"/>
        </w:rPr>
        <w:t>(二)学院助学金。资助经费总额的30%用于学院助学金，补充国家助学金发放中未覆盖的家庭经济困难学生。</w:t>
      </w:r>
    </w:p>
    <w:p w:rsidR="007D6321" w:rsidRDefault="00F05A7B">
      <w:pPr>
        <w:spacing w:line="360" w:lineRule="auto"/>
        <w:ind w:firstLineChars="200" w:firstLine="480"/>
        <w:rPr>
          <w:rFonts w:ascii="仿宋" w:eastAsia="仿宋" w:hAnsi="仿宋" w:cs="仿宋"/>
        </w:rPr>
      </w:pPr>
      <w:r>
        <w:rPr>
          <w:rFonts w:ascii="仿宋" w:eastAsia="仿宋" w:hAnsi="仿宋" w:cs="仿宋" w:hint="eastAsia"/>
        </w:rPr>
        <w:lastRenderedPageBreak/>
        <w:t>(三)学院奖学金。资助经费总额的15%用于学院奖学金，奖励综合表现、学习成绩、创新实践中表现优异的学生。</w:t>
      </w:r>
    </w:p>
    <w:p w:rsidR="007D6321" w:rsidRDefault="00F05A7B">
      <w:pPr>
        <w:spacing w:line="360" w:lineRule="auto"/>
        <w:ind w:firstLineChars="200" w:firstLine="480"/>
        <w:rPr>
          <w:rFonts w:ascii="仿宋" w:eastAsia="仿宋" w:hAnsi="仿宋" w:cs="仿宋"/>
        </w:rPr>
      </w:pPr>
      <w:r>
        <w:rPr>
          <w:rFonts w:ascii="仿宋" w:eastAsia="仿宋" w:hAnsi="仿宋" w:cs="仿宋" w:hint="eastAsia"/>
        </w:rPr>
        <w:t>(</w:t>
      </w:r>
      <w:r w:rsidR="007B79E0">
        <w:rPr>
          <w:rFonts w:ascii="仿宋" w:eastAsia="仿宋" w:hAnsi="仿宋" w:cs="仿宋" w:hint="eastAsia"/>
        </w:rPr>
        <w:t>四</w:t>
      </w:r>
      <w:r>
        <w:rPr>
          <w:rFonts w:ascii="仿宋" w:eastAsia="仿宋" w:hAnsi="仿宋" w:cs="仿宋" w:hint="eastAsia"/>
        </w:rPr>
        <w:t>)特殊困难助学补助和学费减免。资助经费总额的15%用于特殊困难补助，主要用于资助学生在校期间发生特殊情况，如因病住院、意</w:t>
      </w:r>
      <w:r w:rsidR="007B79E0">
        <w:rPr>
          <w:rFonts w:ascii="仿宋" w:eastAsia="仿宋" w:hAnsi="仿宋" w:cs="仿宋" w:hint="eastAsia"/>
        </w:rPr>
        <w:t>外事故、家庭突发事件等造成经济困难，无法维持正常学习和生活费用而</w:t>
      </w:r>
      <w:r>
        <w:rPr>
          <w:rFonts w:ascii="仿宋" w:eastAsia="仿宋" w:hAnsi="仿宋" w:cs="仿宋" w:hint="eastAsia"/>
        </w:rPr>
        <w:t>支付给学生个人的助学补助或减免学费的救助。在家庭经济困难学生入学和假期返家路费有困难、基本生活用品不能保障时，可提供交通费补助、生活用品购置及假期送温暖等活动开支。</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第六条 </w:t>
      </w:r>
      <w:r>
        <w:rPr>
          <w:rFonts w:ascii="仿宋" w:eastAsia="仿宋" w:hAnsi="仿宋" w:cs="仿宋" w:hint="eastAsia"/>
        </w:rPr>
        <w:t>勤工助学是学院学生资助工作的重要组成部分，是提高学生综合素质和资助家庭经济困难学生的有效途径。是实现全面育人、全方位育人的有效平台。具体组织管理按</w:t>
      </w:r>
      <w:r w:rsidR="00B84C73">
        <w:rPr>
          <w:rFonts w:ascii="仿宋" w:eastAsia="仿宋" w:hAnsi="仿宋" w:cs="仿宋" w:hint="eastAsia"/>
        </w:rPr>
        <w:t>《山西能源学院勤工助学实施细则》</w:t>
      </w:r>
      <w:r>
        <w:rPr>
          <w:rFonts w:ascii="仿宋" w:eastAsia="仿宋" w:hAnsi="仿宋" w:cs="仿宋" w:hint="eastAsia"/>
        </w:rPr>
        <w:t>则执行。</w:t>
      </w:r>
    </w:p>
    <w:p w:rsidR="007D6321" w:rsidRDefault="00F05A7B">
      <w:pPr>
        <w:spacing w:line="360" w:lineRule="auto"/>
        <w:ind w:firstLineChars="200" w:firstLine="482"/>
        <w:rPr>
          <w:rFonts w:ascii="仿宋" w:eastAsia="仿宋" w:hAnsi="仿宋" w:cs="仿宋"/>
          <w:bCs/>
        </w:rPr>
      </w:pPr>
      <w:r>
        <w:rPr>
          <w:rFonts w:ascii="仿宋" w:eastAsia="仿宋" w:hAnsi="仿宋" w:cs="仿宋" w:hint="eastAsia"/>
          <w:b/>
          <w:bCs/>
        </w:rPr>
        <w:t xml:space="preserve">第七条 </w:t>
      </w:r>
      <w:r>
        <w:rPr>
          <w:rFonts w:ascii="仿宋" w:eastAsia="仿宋" w:hAnsi="仿宋" w:cs="仿宋" w:hint="eastAsia"/>
          <w:bCs/>
        </w:rPr>
        <w:t>学院助学金</w:t>
      </w:r>
      <w:r w:rsidR="00987058" w:rsidRPr="00987058">
        <w:rPr>
          <w:rFonts w:ascii="仿宋" w:eastAsia="仿宋" w:hAnsi="仿宋" w:cs="仿宋" w:hint="eastAsia"/>
          <w:bCs/>
        </w:rPr>
        <w:t>补充国家助学金发放中未覆盖的家庭经济困难学生</w:t>
      </w:r>
      <w:r w:rsidR="00987058">
        <w:rPr>
          <w:rFonts w:ascii="仿宋" w:eastAsia="仿宋" w:hAnsi="仿宋" w:cs="仿宋" w:hint="eastAsia"/>
          <w:bCs/>
        </w:rPr>
        <w:t>，</w:t>
      </w:r>
      <w:r w:rsidR="00987058" w:rsidRPr="00987058">
        <w:rPr>
          <w:rFonts w:ascii="仿宋" w:eastAsia="仿宋" w:hAnsi="仿宋" w:cs="仿宋" w:hint="eastAsia"/>
          <w:bCs/>
        </w:rPr>
        <w:t>发放标准可根据实际情况设立</w:t>
      </w:r>
      <w:r w:rsidR="00987058">
        <w:rPr>
          <w:rFonts w:ascii="仿宋" w:eastAsia="仿宋" w:hAnsi="仿宋" w:cs="仿宋" w:hint="eastAsia"/>
          <w:bCs/>
        </w:rPr>
        <w:t>2-3档，</w:t>
      </w:r>
      <w:r>
        <w:rPr>
          <w:rFonts w:ascii="仿宋" w:eastAsia="仿宋" w:hAnsi="仿宋" w:cs="仿宋" w:hint="eastAsia"/>
          <w:bCs/>
        </w:rPr>
        <w:t>申请、评审原则、程序同国家助学金，在自然年度的下半年</w:t>
      </w:r>
      <w:r w:rsidR="00987058">
        <w:rPr>
          <w:rFonts w:ascii="仿宋" w:eastAsia="仿宋" w:hAnsi="仿宋" w:cs="仿宋" w:hint="eastAsia"/>
          <w:bCs/>
        </w:rPr>
        <w:t>一次</w:t>
      </w:r>
      <w:r>
        <w:rPr>
          <w:rFonts w:ascii="仿宋" w:eastAsia="仿宋" w:hAnsi="仿宋" w:cs="仿宋" w:hint="eastAsia"/>
          <w:bCs/>
        </w:rPr>
        <w:t>发放。</w:t>
      </w:r>
    </w:p>
    <w:p w:rsidR="007D6321" w:rsidRDefault="00F05A7B">
      <w:pPr>
        <w:spacing w:line="360" w:lineRule="auto"/>
        <w:ind w:firstLineChars="200" w:firstLine="482"/>
        <w:rPr>
          <w:rFonts w:ascii="仿宋" w:eastAsia="仿宋" w:hAnsi="仿宋" w:cs="仿宋"/>
          <w:shd w:val="pct10" w:color="auto" w:fill="FFFFFF"/>
        </w:rPr>
      </w:pPr>
      <w:r>
        <w:rPr>
          <w:rFonts w:ascii="仿宋" w:eastAsia="仿宋" w:hAnsi="仿宋" w:cs="仿宋" w:hint="eastAsia"/>
          <w:b/>
          <w:bCs/>
        </w:rPr>
        <w:t xml:space="preserve">第八条 </w:t>
      </w:r>
      <w:r>
        <w:rPr>
          <w:rFonts w:ascii="仿宋" w:eastAsia="仿宋" w:hAnsi="仿宋" w:cs="仿宋" w:hint="eastAsia"/>
          <w:bCs/>
        </w:rPr>
        <w:t xml:space="preserve"> 学院奖学金奖励综合表现、学</w:t>
      </w:r>
      <w:r w:rsidR="00B84C73">
        <w:rPr>
          <w:rFonts w:ascii="仿宋" w:eastAsia="仿宋" w:hAnsi="仿宋" w:cs="仿宋" w:hint="eastAsia"/>
          <w:bCs/>
        </w:rPr>
        <w:t>习成绩、创新实践中表现优异的学生。可根据实际情况设立一等、二等</w:t>
      </w:r>
      <w:r w:rsidR="007B79E0">
        <w:rPr>
          <w:rFonts w:ascii="仿宋" w:eastAsia="仿宋" w:hAnsi="仿宋" w:cs="仿宋" w:hint="eastAsia"/>
          <w:bCs/>
        </w:rPr>
        <w:t>、</w:t>
      </w:r>
      <w:r>
        <w:rPr>
          <w:rFonts w:ascii="仿宋" w:eastAsia="仿宋" w:hAnsi="仿宋" w:cs="仿宋" w:hint="eastAsia"/>
          <w:bCs/>
        </w:rPr>
        <w:t>三等</w:t>
      </w:r>
      <w:r w:rsidR="007B79E0">
        <w:rPr>
          <w:rFonts w:ascii="仿宋" w:eastAsia="仿宋" w:hAnsi="仿宋" w:cs="仿宋" w:hint="eastAsia"/>
          <w:bCs/>
        </w:rPr>
        <w:t>及</w:t>
      </w:r>
      <w:r>
        <w:rPr>
          <w:rFonts w:ascii="仿宋" w:eastAsia="仿宋" w:hAnsi="仿宋" w:cs="仿宋" w:hint="eastAsia"/>
          <w:bCs/>
        </w:rPr>
        <w:t>单项奖学金等，申请、评审原则、程序，发放方式同国家奖学金，在自然年度的下半年</w:t>
      </w:r>
      <w:r w:rsidR="00987058">
        <w:rPr>
          <w:rFonts w:ascii="仿宋" w:eastAsia="仿宋" w:hAnsi="仿宋" w:cs="仿宋" w:hint="eastAsia"/>
          <w:bCs/>
        </w:rPr>
        <w:t>一次</w:t>
      </w:r>
      <w:r>
        <w:rPr>
          <w:rFonts w:ascii="仿宋" w:eastAsia="仿宋" w:hAnsi="仿宋" w:cs="仿宋" w:hint="eastAsia"/>
          <w:bCs/>
        </w:rPr>
        <w:t>发放。</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第九条 </w:t>
      </w:r>
      <w:r>
        <w:rPr>
          <w:rFonts w:ascii="仿宋" w:eastAsia="仿宋" w:hAnsi="仿宋" w:cs="仿宋" w:hint="eastAsia"/>
        </w:rPr>
        <w:t xml:space="preserve"> 学生在校期间发生特殊情况，如因病住院、意外事故、家庭突发事件等造成经济困难，无法维持正常学习和生活费用情况时，可向学院申请特殊困难</w:t>
      </w:r>
      <w:r w:rsidR="00715CDA">
        <w:rPr>
          <w:rFonts w:ascii="仿宋" w:eastAsia="仿宋" w:hAnsi="仿宋" w:cs="仿宋" w:hint="eastAsia"/>
        </w:rPr>
        <w:t>临时</w:t>
      </w:r>
      <w:r>
        <w:rPr>
          <w:rFonts w:ascii="仿宋" w:eastAsia="仿宋" w:hAnsi="仿宋" w:cs="仿宋" w:hint="eastAsia"/>
        </w:rPr>
        <w:t>助学补助或减免学费的救助。由学生本人提报申请，辅导员（班主任）、系(部)分管领导、学生资助部门审核，报学院领导批准后，由财务部门从专项基金发放到学生本人银行卡。享受减免学费救助</w:t>
      </w:r>
      <w:r w:rsidR="00A80E60">
        <w:rPr>
          <w:rFonts w:ascii="仿宋" w:eastAsia="仿宋" w:hAnsi="仿宋" w:cs="仿宋" w:hint="eastAsia"/>
        </w:rPr>
        <w:t>的，由财务部门从专项基金中调整到学院学费收入中。家庭经济困难新生</w:t>
      </w:r>
      <w:r>
        <w:rPr>
          <w:rFonts w:ascii="仿宋" w:eastAsia="仿宋" w:hAnsi="仿宋" w:cs="仿宋" w:hint="eastAsia"/>
        </w:rPr>
        <w:t>入学</w:t>
      </w:r>
      <w:r w:rsidR="00A80E60" w:rsidRPr="00A80E60">
        <w:rPr>
          <w:rFonts w:ascii="仿宋" w:eastAsia="仿宋" w:hAnsi="仿宋" w:cs="仿宋" w:hint="eastAsia"/>
        </w:rPr>
        <w:t>交通费</w:t>
      </w:r>
      <w:r>
        <w:rPr>
          <w:rFonts w:ascii="仿宋" w:eastAsia="仿宋" w:hAnsi="仿宋" w:cs="仿宋" w:hint="eastAsia"/>
        </w:rPr>
        <w:t>、基本生活用品不能保障时，由学生资助部门根据情形在新生入学报到时可提供交通费补助和生活用品购置</w:t>
      </w:r>
      <w:r w:rsidR="00B84C73">
        <w:rPr>
          <w:rFonts w:ascii="仿宋" w:eastAsia="仿宋" w:hAnsi="仿宋" w:cs="仿宋" w:hint="eastAsia"/>
        </w:rPr>
        <w:t>补贴。</w:t>
      </w:r>
      <w:r>
        <w:rPr>
          <w:rFonts w:ascii="仿宋" w:eastAsia="仿宋" w:hAnsi="仿宋" w:cs="仿宋" w:hint="eastAsia"/>
        </w:rPr>
        <w:t>在假期给家庭经济困难</w:t>
      </w:r>
      <w:r w:rsidR="00B84C73">
        <w:rPr>
          <w:rFonts w:ascii="仿宋" w:eastAsia="仿宋" w:hAnsi="仿宋" w:cs="仿宋" w:hint="eastAsia"/>
        </w:rPr>
        <w:t>学生</w:t>
      </w:r>
      <w:r>
        <w:rPr>
          <w:rFonts w:ascii="仿宋" w:eastAsia="仿宋" w:hAnsi="仿宋" w:cs="仿宋" w:hint="eastAsia"/>
        </w:rPr>
        <w:t>送温暖、无法返家同学</w:t>
      </w:r>
      <w:r w:rsidR="00B84C73">
        <w:rPr>
          <w:rFonts w:ascii="仿宋" w:eastAsia="仿宋" w:hAnsi="仿宋" w:cs="仿宋" w:hint="eastAsia"/>
        </w:rPr>
        <w:t>提供</w:t>
      </w:r>
      <w:r>
        <w:rPr>
          <w:rFonts w:ascii="仿宋" w:eastAsia="仿宋" w:hAnsi="仿宋" w:cs="仿宋" w:hint="eastAsia"/>
        </w:rPr>
        <w:t>交通费资助和未能返家在校学生提供餐饮、文化活动等开支。</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t xml:space="preserve">第十条 </w:t>
      </w:r>
      <w:r w:rsidR="00B84C73">
        <w:rPr>
          <w:rFonts w:ascii="仿宋" w:eastAsia="仿宋" w:hAnsi="仿宋" w:cs="仿宋" w:hint="eastAsia"/>
        </w:rPr>
        <w:t>资助经费属专项经费，财务部门应建立健全</w:t>
      </w:r>
      <w:r>
        <w:rPr>
          <w:rFonts w:ascii="仿宋" w:eastAsia="仿宋" w:hAnsi="仿宋" w:cs="仿宋" w:hint="eastAsia"/>
        </w:rPr>
        <w:t>相应的财务和审计制度，确保资助经费按规定使用。学生资助部门会同提供</w:t>
      </w:r>
      <w:r w:rsidR="00A80E60">
        <w:rPr>
          <w:rFonts w:ascii="仿宋" w:eastAsia="仿宋" w:hAnsi="仿宋" w:cs="仿宋" w:hint="eastAsia"/>
        </w:rPr>
        <w:t>勤工助学岗位的用人部门，合理使用当年专项基金，提高资金使用效益</w:t>
      </w:r>
      <w:r>
        <w:rPr>
          <w:rFonts w:ascii="仿宋" w:eastAsia="仿宋" w:hAnsi="仿宋" w:cs="仿宋" w:hint="eastAsia"/>
        </w:rPr>
        <w:t>。年终若有结余，结转下一年度继续使用。</w:t>
      </w:r>
    </w:p>
    <w:p w:rsidR="007D6321" w:rsidRDefault="00F05A7B">
      <w:pPr>
        <w:spacing w:line="360" w:lineRule="auto"/>
        <w:ind w:firstLineChars="200" w:firstLine="482"/>
        <w:rPr>
          <w:rFonts w:ascii="仿宋" w:eastAsia="仿宋" w:hAnsi="仿宋" w:cs="仿宋"/>
        </w:rPr>
      </w:pPr>
      <w:r>
        <w:rPr>
          <w:rFonts w:ascii="仿宋" w:eastAsia="仿宋" w:hAnsi="仿宋" w:cs="仿宋" w:hint="eastAsia"/>
          <w:b/>
          <w:bCs/>
        </w:rPr>
        <w:lastRenderedPageBreak/>
        <w:t xml:space="preserve">第十一条 </w:t>
      </w:r>
      <w:r>
        <w:rPr>
          <w:rFonts w:ascii="仿宋" w:eastAsia="仿宋" w:hAnsi="仿宋" w:cs="仿宋" w:hint="eastAsia"/>
        </w:rPr>
        <w:t>学院监察、审计等部门要加强对</w:t>
      </w:r>
      <w:r w:rsidR="00A80E60">
        <w:rPr>
          <w:rFonts w:ascii="仿宋" w:eastAsia="仿宋" w:hAnsi="仿宋" w:cs="仿宋" w:hint="eastAsia"/>
        </w:rPr>
        <w:t>生</w:t>
      </w:r>
      <w:r>
        <w:rPr>
          <w:rFonts w:ascii="仿宋" w:eastAsia="仿宋" w:hAnsi="仿宋" w:cs="仿宋" w:hint="eastAsia"/>
        </w:rPr>
        <w:t>资助经费的监督，定期对经费使用情况进行抽查和审计。学生资助部门要做好文档管理，定期向教育行政主管部门、财政部门报送资助经费的提取、使用情况。自觉接受上级部门的监督和检查。</w:t>
      </w:r>
    </w:p>
    <w:p w:rsidR="007D6321" w:rsidRDefault="007D6321">
      <w:pPr>
        <w:spacing w:line="240" w:lineRule="exact"/>
        <w:ind w:leftChars="-540" w:left="-1296" w:rightChars="-567" w:right="-1361" w:firstLineChars="500" w:firstLine="1200"/>
        <w:rPr>
          <w:rFonts w:ascii="仿宋" w:eastAsia="仿宋" w:hAnsi="仿宋"/>
          <w:shd w:val="clear" w:color="auto" w:fill="FFFFFF"/>
        </w:rPr>
        <w:sectPr w:rsidR="007D6321">
          <w:pgSz w:w="11906" w:h="16838"/>
          <w:pgMar w:top="1440" w:right="1800" w:bottom="1440" w:left="1800" w:header="851" w:footer="992" w:gutter="0"/>
          <w:cols w:space="425"/>
          <w:docGrid w:type="lines" w:linePitch="312"/>
        </w:sectPr>
      </w:pPr>
    </w:p>
    <w:p w:rsidR="007D6321" w:rsidRDefault="00F05A7B">
      <w:pPr>
        <w:spacing w:line="360" w:lineRule="auto"/>
        <w:jc w:val="left"/>
        <w:rPr>
          <w:rFonts w:ascii="仿宋" w:eastAsia="仿宋" w:hAnsi="仿宋"/>
          <w:shd w:val="clear" w:color="auto" w:fill="FFFFFF"/>
        </w:rPr>
      </w:pPr>
      <w:r>
        <w:rPr>
          <w:rFonts w:ascii="仿宋" w:eastAsia="仿宋" w:hAnsi="仿宋" w:hint="eastAsia"/>
          <w:shd w:val="clear" w:color="auto" w:fill="FFFFFF"/>
        </w:rPr>
        <w:lastRenderedPageBreak/>
        <w:t>附8：</w:t>
      </w:r>
    </w:p>
    <w:p w:rsidR="007D6321" w:rsidRDefault="00F05A7B">
      <w:pPr>
        <w:spacing w:line="360" w:lineRule="auto"/>
        <w:ind w:firstLineChars="200" w:firstLine="723"/>
        <w:jc w:val="center"/>
        <w:rPr>
          <w:rStyle w:val="1Char0"/>
          <w:rFonts w:ascii="仿宋" w:eastAsia="仿宋" w:hAnsi="仿宋"/>
        </w:rPr>
      </w:pPr>
      <w:r>
        <w:rPr>
          <w:rStyle w:val="1Char0"/>
          <w:rFonts w:ascii="仿宋" w:eastAsia="仿宋" w:hAnsi="仿宋" w:hint="eastAsia"/>
        </w:rPr>
        <w:t>山西能源学院</w:t>
      </w:r>
    </w:p>
    <w:p w:rsidR="007D6321" w:rsidRDefault="00F05A7B">
      <w:pPr>
        <w:spacing w:line="360" w:lineRule="auto"/>
        <w:ind w:firstLineChars="200" w:firstLine="723"/>
        <w:jc w:val="center"/>
        <w:rPr>
          <w:rFonts w:ascii="仿宋" w:eastAsia="仿宋" w:hAnsi="仿宋"/>
          <w:b/>
          <w:bCs/>
          <w:kern w:val="44"/>
          <w:sz w:val="36"/>
        </w:rPr>
      </w:pPr>
      <w:r>
        <w:rPr>
          <w:rStyle w:val="1Char0"/>
          <w:rFonts w:ascii="仿宋" w:eastAsia="仿宋" w:hAnsi="仿宋" w:hint="eastAsia"/>
        </w:rPr>
        <w:t>学生勤工助学实施细则</w:t>
      </w:r>
    </w:p>
    <w:p w:rsidR="007D6321" w:rsidRDefault="00F05A7B">
      <w:pPr>
        <w:spacing w:line="360" w:lineRule="auto"/>
        <w:ind w:firstLineChars="200" w:firstLine="482"/>
        <w:rPr>
          <w:rFonts w:ascii="仿宋" w:eastAsia="仿宋" w:hAnsi="仿宋"/>
        </w:rPr>
      </w:pPr>
      <w:r>
        <w:rPr>
          <w:rFonts w:ascii="仿宋" w:eastAsia="仿宋" w:hAnsi="仿宋" w:hint="eastAsia"/>
          <w:b/>
        </w:rPr>
        <w:t>第一条</w:t>
      </w:r>
      <w:r>
        <w:rPr>
          <w:rFonts w:ascii="仿宋" w:eastAsia="仿宋" w:hAnsi="仿宋" w:hint="eastAsia"/>
        </w:rPr>
        <w:t xml:space="preserve"> 为规范管理我院学生勤工助学工作，促进勤工助学活动健康、有序开展，保障学生合法权益，培养学生自立自强创新创业精神，增强学生社会实践能力，帮助学生顺利完成学业，发挥勤工助学育人功能，根据教育部、财政部《高等学校学生勤工助学管理方法》（</w:t>
      </w:r>
      <w:proofErr w:type="gramStart"/>
      <w:r>
        <w:rPr>
          <w:rFonts w:ascii="仿宋" w:eastAsia="仿宋" w:hAnsi="仿宋" w:hint="eastAsia"/>
        </w:rPr>
        <w:t>教财[</w:t>
      </w:r>
      <w:proofErr w:type="gramEnd"/>
      <w:r>
        <w:rPr>
          <w:rFonts w:ascii="仿宋" w:eastAsia="仿宋" w:hAnsi="仿宋" w:hint="eastAsia"/>
        </w:rPr>
        <w:t>2018]12号）文件精神，结合我院实际，制定本细则。</w:t>
      </w:r>
    </w:p>
    <w:p w:rsidR="007D6321" w:rsidRDefault="00F05A7B">
      <w:pPr>
        <w:spacing w:line="360" w:lineRule="auto"/>
        <w:ind w:firstLineChars="200" w:firstLine="482"/>
        <w:rPr>
          <w:rFonts w:ascii="仿宋" w:eastAsia="仿宋" w:hAnsi="仿宋"/>
        </w:rPr>
      </w:pPr>
      <w:r>
        <w:rPr>
          <w:rFonts w:ascii="仿宋" w:eastAsia="仿宋" w:hAnsi="仿宋" w:hint="eastAsia"/>
          <w:b/>
        </w:rPr>
        <w:t>第二条</w:t>
      </w:r>
      <w:r>
        <w:rPr>
          <w:rFonts w:ascii="仿宋" w:eastAsia="仿宋" w:hAnsi="仿宋" w:hint="eastAsia"/>
        </w:rPr>
        <w:t xml:space="preserve"> 勤工助学活动是指取得我院全日制正式学籍的学生在学院的组织下利用课余时间，通过劳动取得合法报酬,用于改善学习和生活条件的社会实践活动。勤工助学是学院学生资助工作的重要组成部分，是提高学生综合素质和资助家庭经济困难学生的有效途径，是实现全程育人、全方位育人的有效平台。</w:t>
      </w:r>
    </w:p>
    <w:p w:rsidR="007D6321" w:rsidRDefault="00F05A7B">
      <w:pPr>
        <w:spacing w:line="360" w:lineRule="auto"/>
        <w:ind w:firstLineChars="200" w:firstLine="482"/>
        <w:rPr>
          <w:rFonts w:ascii="仿宋" w:eastAsia="仿宋" w:hAnsi="仿宋"/>
        </w:rPr>
      </w:pPr>
      <w:r>
        <w:rPr>
          <w:rFonts w:ascii="仿宋" w:eastAsia="仿宋" w:hAnsi="仿宋" w:hint="eastAsia"/>
          <w:b/>
        </w:rPr>
        <w:t xml:space="preserve">第三条 </w:t>
      </w:r>
      <w:r>
        <w:rPr>
          <w:rFonts w:ascii="仿宋" w:eastAsia="仿宋" w:hAnsi="仿宋" w:hint="eastAsia"/>
        </w:rPr>
        <w:t>勤工助学活动坚持“立足校园、服务社会”的宗旨，按照学有余力、自愿申请、信息公开、扶困优先、竞争上岗、遵纪守法的原则，由学院在不影响正常教学秩序和学生正常学习的前提下有组织的开展。学院鼓励家庭经济困难的学生在完成学习任务的前提下，积极申请参加勤工助学，通过劳动取得报酬。</w:t>
      </w:r>
    </w:p>
    <w:p w:rsidR="007D6321" w:rsidRDefault="00F05A7B">
      <w:pPr>
        <w:spacing w:line="360" w:lineRule="auto"/>
        <w:ind w:firstLineChars="200" w:firstLine="482"/>
        <w:rPr>
          <w:rFonts w:ascii="仿宋" w:eastAsia="仿宋" w:hAnsi="仿宋"/>
        </w:rPr>
      </w:pPr>
      <w:r>
        <w:rPr>
          <w:rFonts w:ascii="仿宋" w:eastAsia="仿宋" w:hAnsi="仿宋" w:hint="eastAsia"/>
          <w:b/>
        </w:rPr>
        <w:t>第四条</w:t>
      </w:r>
      <w:r>
        <w:rPr>
          <w:rFonts w:ascii="仿宋" w:eastAsia="仿宋" w:hAnsi="仿宋" w:hint="eastAsia"/>
        </w:rPr>
        <w:t xml:space="preserve"> 勤工助学活动由学院统一组织和管理学生私自在校外兼职的行为，不在本细则规定之列。</w:t>
      </w:r>
    </w:p>
    <w:p w:rsidR="007D6321" w:rsidRDefault="00F05A7B">
      <w:pPr>
        <w:spacing w:line="360" w:lineRule="auto"/>
        <w:ind w:firstLineChars="200" w:firstLine="482"/>
        <w:rPr>
          <w:rFonts w:ascii="仿宋" w:eastAsia="仿宋" w:hAnsi="仿宋"/>
        </w:rPr>
      </w:pPr>
      <w:r>
        <w:rPr>
          <w:rFonts w:ascii="仿宋" w:eastAsia="仿宋" w:hAnsi="仿宋" w:hint="eastAsia"/>
          <w:b/>
        </w:rPr>
        <w:t>第五条</w:t>
      </w:r>
      <w:r>
        <w:rPr>
          <w:rFonts w:ascii="仿宋" w:eastAsia="仿宋" w:hAnsi="仿宋" w:hint="eastAsia"/>
        </w:rPr>
        <w:t xml:space="preserve"> 组织开展勤工助学活动是学院学生工作的重要内容。学院加强领导，认真组织，积极宣传，筹措经费，设立勤工助学专项资金。学院学生资助工作领导小组全面领导学院的勤工助学工作，负责协调相关部门配合学生工作部（处）开展相关工作。</w:t>
      </w:r>
    </w:p>
    <w:p w:rsidR="007D6321" w:rsidRDefault="00F05A7B">
      <w:pPr>
        <w:spacing w:line="360" w:lineRule="auto"/>
        <w:ind w:firstLineChars="200" w:firstLine="482"/>
        <w:rPr>
          <w:rFonts w:ascii="仿宋" w:eastAsia="仿宋" w:hAnsi="仿宋"/>
        </w:rPr>
      </w:pPr>
      <w:r>
        <w:rPr>
          <w:rFonts w:ascii="仿宋" w:eastAsia="仿宋" w:hAnsi="仿宋" w:hint="eastAsia"/>
          <w:b/>
        </w:rPr>
        <w:t>第六条</w:t>
      </w:r>
      <w:r>
        <w:rPr>
          <w:rFonts w:ascii="仿宋" w:eastAsia="仿宋" w:hAnsi="仿宋" w:hint="eastAsia"/>
        </w:rPr>
        <w:t xml:space="preserve"> 在学生工作部（处）的资助管理机构中设立专门的学生勤工助学管理服务组织，具体负责勤工助学的日常管理工作。</w:t>
      </w:r>
    </w:p>
    <w:p w:rsidR="007D6321" w:rsidRDefault="00F05A7B">
      <w:pPr>
        <w:pStyle w:val="a9"/>
        <w:numPr>
          <w:ilvl w:val="0"/>
          <w:numId w:val="1"/>
        </w:numPr>
        <w:spacing w:line="360" w:lineRule="auto"/>
        <w:ind w:left="482" w:firstLineChars="0" w:firstLine="0"/>
        <w:rPr>
          <w:rFonts w:ascii="仿宋" w:eastAsia="仿宋" w:hAnsi="仿宋"/>
        </w:rPr>
      </w:pPr>
      <w:r>
        <w:rPr>
          <w:rFonts w:ascii="仿宋" w:eastAsia="仿宋" w:hAnsi="仿宋" w:hint="eastAsia"/>
        </w:rPr>
        <w:t>确定校内勤工助学岗位。引导和组织学生积极参加勤工助学活动，  指导和监督学生的勤工助学活动。</w:t>
      </w:r>
    </w:p>
    <w:p w:rsidR="007D6321" w:rsidRDefault="00F05A7B">
      <w:pPr>
        <w:pStyle w:val="a9"/>
        <w:numPr>
          <w:ilvl w:val="0"/>
          <w:numId w:val="1"/>
        </w:numPr>
        <w:spacing w:line="360" w:lineRule="auto"/>
        <w:ind w:left="482" w:firstLineChars="0" w:firstLine="0"/>
        <w:rPr>
          <w:rFonts w:ascii="仿宋" w:eastAsia="仿宋" w:hAnsi="仿宋"/>
        </w:rPr>
      </w:pPr>
      <w:r>
        <w:rPr>
          <w:rFonts w:ascii="仿宋" w:eastAsia="仿宋" w:hAnsi="仿宋" w:hint="eastAsia"/>
        </w:rPr>
        <w:t>开发校外勤工助学资源。积极收集校外勤工助学信息，开拓校外勤工助学渠道，并纳入学校管理。</w:t>
      </w:r>
    </w:p>
    <w:p w:rsidR="007D6321" w:rsidRDefault="00F05A7B">
      <w:pPr>
        <w:pStyle w:val="a9"/>
        <w:numPr>
          <w:ilvl w:val="0"/>
          <w:numId w:val="1"/>
        </w:numPr>
        <w:spacing w:line="360" w:lineRule="auto"/>
        <w:ind w:left="482" w:firstLineChars="0" w:firstLine="0"/>
        <w:rPr>
          <w:rFonts w:ascii="仿宋" w:eastAsia="仿宋" w:hAnsi="仿宋"/>
        </w:rPr>
      </w:pPr>
      <w:r>
        <w:rPr>
          <w:rFonts w:ascii="仿宋" w:eastAsia="仿宋" w:hAnsi="仿宋" w:hint="eastAsia"/>
        </w:rPr>
        <w:t>接受学生参加勤工助学活动的申请，安排学生勤工助学岗位，为学</w:t>
      </w:r>
      <w:r>
        <w:rPr>
          <w:rFonts w:ascii="仿宋" w:eastAsia="仿宋" w:hAnsi="仿宋" w:hint="eastAsia"/>
        </w:rPr>
        <w:lastRenderedPageBreak/>
        <w:t>院和用人单位提供及时有效的服务。</w:t>
      </w:r>
    </w:p>
    <w:p w:rsidR="007D6321" w:rsidRDefault="00F05A7B">
      <w:pPr>
        <w:pStyle w:val="a9"/>
        <w:numPr>
          <w:ilvl w:val="0"/>
          <w:numId w:val="1"/>
        </w:numPr>
        <w:spacing w:line="360" w:lineRule="auto"/>
        <w:ind w:left="482" w:firstLineChars="0" w:firstLine="0"/>
        <w:rPr>
          <w:rFonts w:ascii="仿宋" w:eastAsia="仿宋" w:hAnsi="仿宋"/>
        </w:rPr>
      </w:pPr>
      <w:r>
        <w:rPr>
          <w:rFonts w:ascii="仿宋" w:eastAsia="仿宋" w:hAnsi="仿宋" w:hint="eastAsia"/>
        </w:rPr>
        <w:t>在学生工作部（处）的领导下，配合学院财务部门共同管理和使用学院勤工助学专项资金，制定校内勤工助学岗位的报酬标准，并负责酬金的发放和管理工作。</w:t>
      </w:r>
    </w:p>
    <w:p w:rsidR="007D6321" w:rsidRDefault="00F05A7B">
      <w:pPr>
        <w:pStyle w:val="a9"/>
        <w:numPr>
          <w:ilvl w:val="0"/>
          <w:numId w:val="1"/>
        </w:numPr>
        <w:spacing w:line="360" w:lineRule="auto"/>
        <w:ind w:left="482" w:firstLineChars="0" w:firstLine="0"/>
        <w:rPr>
          <w:rFonts w:ascii="仿宋" w:eastAsia="仿宋" w:hAnsi="仿宋"/>
        </w:rPr>
      </w:pPr>
      <w:r>
        <w:rPr>
          <w:rFonts w:ascii="仿宋" w:eastAsia="仿宋" w:hAnsi="仿宋" w:hint="eastAsia"/>
        </w:rPr>
        <w:t>组织学生开展必要的勤工助学岗前培训和安全教育，维护勤工助学学生的合法权益。</w:t>
      </w:r>
    </w:p>
    <w:p w:rsidR="007D6321" w:rsidRDefault="00F05A7B">
      <w:pPr>
        <w:spacing w:line="360" w:lineRule="auto"/>
        <w:ind w:firstLineChars="200" w:firstLine="482"/>
        <w:rPr>
          <w:rFonts w:ascii="仿宋" w:eastAsia="仿宋" w:hAnsi="仿宋"/>
        </w:rPr>
      </w:pPr>
      <w:r>
        <w:rPr>
          <w:rFonts w:ascii="仿宋" w:eastAsia="仿宋" w:hAnsi="仿宋" w:hint="eastAsia"/>
          <w:b/>
        </w:rPr>
        <w:t>第七条</w:t>
      </w:r>
      <w:r>
        <w:rPr>
          <w:rFonts w:ascii="仿宋" w:eastAsia="仿宋" w:hAnsi="仿宋" w:hint="eastAsia"/>
        </w:rPr>
        <w:t xml:space="preserve"> 校内有关职能部门要充分发挥作用，在工作安排、人员配置、资金落实、办公场地、活动场所及助学岗位设置等方面</w:t>
      </w:r>
      <w:proofErr w:type="gramStart"/>
      <w:r>
        <w:rPr>
          <w:rFonts w:ascii="仿宋" w:eastAsia="仿宋" w:hAnsi="仿宋" w:hint="eastAsia"/>
        </w:rPr>
        <w:t>给于</w:t>
      </w:r>
      <w:proofErr w:type="gramEnd"/>
      <w:r>
        <w:rPr>
          <w:rFonts w:ascii="仿宋" w:eastAsia="仿宋" w:hAnsi="仿宋" w:hint="eastAsia"/>
        </w:rPr>
        <w:t>大力支持，为学生勤工助学活动提供指导、服务和保障。</w:t>
      </w:r>
    </w:p>
    <w:p w:rsidR="007D6321" w:rsidRDefault="00F05A7B">
      <w:pPr>
        <w:spacing w:line="360" w:lineRule="auto"/>
        <w:ind w:firstLineChars="200" w:firstLine="480"/>
        <w:rPr>
          <w:rFonts w:ascii="仿宋" w:eastAsia="仿宋" w:hAnsi="仿宋"/>
        </w:rPr>
      </w:pPr>
      <w:r>
        <w:rPr>
          <w:rFonts w:ascii="仿宋" w:eastAsia="仿宋" w:hAnsi="仿宋" w:hint="eastAsia"/>
        </w:rPr>
        <w:t>学院各用人部门不得安排勤工助学学生从事高空作业、严重污染、有毒有害和辐射等极易对人体造成伤害的危险劳动以及超过学生身体承受能力、有碍学生健康的劳动。</w:t>
      </w:r>
    </w:p>
    <w:p w:rsidR="007D6321" w:rsidRDefault="00F05A7B">
      <w:pPr>
        <w:spacing w:line="360" w:lineRule="auto"/>
        <w:ind w:firstLineChars="200" w:firstLine="482"/>
        <w:rPr>
          <w:rFonts w:ascii="仿宋" w:eastAsia="仿宋" w:hAnsi="仿宋"/>
        </w:rPr>
      </w:pPr>
      <w:r>
        <w:rPr>
          <w:rFonts w:ascii="仿宋" w:eastAsia="仿宋" w:hAnsi="仿宋" w:hint="eastAsia"/>
          <w:b/>
        </w:rPr>
        <w:t>第八条</w:t>
      </w:r>
      <w:r>
        <w:rPr>
          <w:rFonts w:ascii="仿宋" w:eastAsia="仿宋" w:hAnsi="仿宋" w:hint="eastAsia"/>
        </w:rPr>
        <w:t xml:space="preserve"> 加强对勤工助学学生的思想教育，培养学生热爱劳动、自强不息、创新创业的奋斗精神，增强学生综合素质，充分发挥勤工助学育人功能。</w:t>
      </w:r>
    </w:p>
    <w:p w:rsidR="007D6321" w:rsidRDefault="00F05A7B">
      <w:pPr>
        <w:spacing w:line="360" w:lineRule="auto"/>
        <w:ind w:firstLineChars="200" w:firstLine="482"/>
        <w:rPr>
          <w:rFonts w:ascii="仿宋" w:eastAsia="仿宋" w:hAnsi="仿宋"/>
        </w:rPr>
      </w:pPr>
      <w:r>
        <w:rPr>
          <w:rFonts w:ascii="仿宋" w:eastAsia="仿宋" w:hAnsi="仿宋" w:hint="eastAsia"/>
          <w:b/>
        </w:rPr>
        <w:t>第九条</w:t>
      </w:r>
      <w:r>
        <w:rPr>
          <w:rFonts w:ascii="仿宋" w:eastAsia="仿宋" w:hAnsi="仿宋" w:hint="eastAsia"/>
        </w:rPr>
        <w:t xml:space="preserve"> 提供勤工助学岗位的部门要对参加该部门勤工助学的学生进行日常考核、考勤管理。加强对勤工助学学生的思想政治教育，培养他们树立正确的劳动观，培养学生自立、自强的意识，提高学生的综合素质。</w:t>
      </w:r>
    </w:p>
    <w:p w:rsidR="007D6321" w:rsidRDefault="00F05A7B">
      <w:pPr>
        <w:spacing w:line="360" w:lineRule="auto"/>
        <w:ind w:firstLineChars="200" w:firstLine="480"/>
        <w:rPr>
          <w:rFonts w:ascii="仿宋" w:eastAsia="仿宋" w:hAnsi="仿宋"/>
        </w:rPr>
      </w:pPr>
      <w:r>
        <w:rPr>
          <w:rFonts w:ascii="仿宋" w:eastAsia="仿宋" w:hAnsi="仿宋" w:hint="eastAsia"/>
        </w:rPr>
        <w:t>学生在勤工助学岗位的日常考核、劳动报酬计算由提供岗位的用人部门负责，每月向学生工作部（处）报送勤工助学学生上学期的考勤考核、劳动报酬表格。由财务部门从专项基金中拨付，发放到学生的银行卡。</w:t>
      </w:r>
    </w:p>
    <w:p w:rsidR="007D6321" w:rsidRDefault="00F05A7B">
      <w:pPr>
        <w:spacing w:line="360" w:lineRule="auto"/>
        <w:ind w:firstLineChars="200" w:firstLine="482"/>
        <w:rPr>
          <w:rFonts w:ascii="仿宋" w:eastAsia="仿宋" w:hAnsi="仿宋"/>
        </w:rPr>
      </w:pPr>
      <w:r>
        <w:rPr>
          <w:rFonts w:ascii="仿宋" w:eastAsia="仿宋" w:hAnsi="仿宋" w:hint="eastAsia"/>
          <w:b/>
        </w:rPr>
        <w:t>第十条</w:t>
      </w:r>
      <w:r>
        <w:rPr>
          <w:rFonts w:ascii="仿宋" w:eastAsia="仿宋" w:hAnsi="仿宋" w:hint="eastAsia"/>
        </w:rPr>
        <w:t xml:space="preserve"> 设岗原则：</w:t>
      </w:r>
    </w:p>
    <w:p w:rsidR="007D6321" w:rsidRDefault="00F05A7B">
      <w:pPr>
        <w:spacing w:line="360" w:lineRule="auto"/>
        <w:ind w:firstLineChars="200" w:firstLine="480"/>
        <w:rPr>
          <w:rFonts w:ascii="仿宋" w:eastAsia="仿宋" w:hAnsi="仿宋"/>
        </w:rPr>
      </w:pPr>
      <w:r>
        <w:rPr>
          <w:rFonts w:ascii="仿宋" w:eastAsia="仿宋" w:hAnsi="仿宋" w:hint="eastAsia"/>
        </w:rPr>
        <w:t>(</w:t>
      </w:r>
      <w:proofErr w:type="gramStart"/>
      <w:r>
        <w:rPr>
          <w:rFonts w:ascii="仿宋" w:eastAsia="仿宋" w:hAnsi="仿宋" w:hint="eastAsia"/>
        </w:rPr>
        <w:t>一</w:t>
      </w:r>
      <w:proofErr w:type="gramEnd"/>
      <w:r>
        <w:rPr>
          <w:rFonts w:ascii="仿宋" w:eastAsia="仿宋" w:hAnsi="仿宋" w:hint="eastAsia"/>
        </w:rPr>
        <w:t>)</w:t>
      </w:r>
      <w:r w:rsidR="00CF3F2A">
        <w:rPr>
          <w:rFonts w:ascii="仿宋" w:eastAsia="仿宋" w:hAnsi="仿宋" w:hint="eastAsia"/>
        </w:rPr>
        <w:t>校内勤工助学岗位设</w:t>
      </w:r>
      <w:r w:rsidR="003F64F4">
        <w:rPr>
          <w:rFonts w:ascii="仿宋" w:eastAsia="仿宋" w:hAnsi="仿宋" w:hint="eastAsia"/>
        </w:rPr>
        <w:t>置</w:t>
      </w:r>
      <w:r w:rsidR="00CF3F2A">
        <w:rPr>
          <w:rFonts w:ascii="仿宋" w:eastAsia="仿宋" w:hAnsi="仿宋" w:hint="eastAsia"/>
        </w:rPr>
        <w:t>以校内教学助理、科研助理、行政管理助理和学</w:t>
      </w:r>
      <w:r w:rsidR="003F64F4">
        <w:rPr>
          <w:rFonts w:ascii="仿宋" w:eastAsia="仿宋" w:hAnsi="仿宋" w:hint="eastAsia"/>
        </w:rPr>
        <w:t>院</w:t>
      </w:r>
      <w:r>
        <w:rPr>
          <w:rFonts w:ascii="仿宋" w:eastAsia="仿宋" w:hAnsi="仿宋" w:hint="eastAsia"/>
        </w:rPr>
        <w:t>公共服务等为主。按照</w:t>
      </w:r>
      <w:proofErr w:type="gramStart"/>
      <w:r>
        <w:rPr>
          <w:rFonts w:ascii="仿宋" w:eastAsia="仿宋" w:hAnsi="仿宋" w:hint="eastAsia"/>
        </w:rPr>
        <w:t>毎个</w:t>
      </w:r>
      <w:proofErr w:type="gramEnd"/>
      <w:r>
        <w:rPr>
          <w:rFonts w:ascii="仿宋" w:eastAsia="仿宋" w:hAnsi="仿宋" w:hint="eastAsia"/>
        </w:rPr>
        <w:t>家庭经济困难学生月平均上岗工时原则上不低于20小时为标准，测算出学期内全校每月需要的勤工助学总工时数(20工时×家庭经济困难学生总数)，统筹安排、设置校内勤工助学岗位。</w:t>
      </w:r>
    </w:p>
    <w:p w:rsidR="007D6321" w:rsidRDefault="00F05A7B">
      <w:pPr>
        <w:spacing w:line="360" w:lineRule="auto"/>
        <w:ind w:firstLineChars="200" w:firstLine="480"/>
        <w:rPr>
          <w:rFonts w:ascii="仿宋" w:eastAsia="仿宋" w:hAnsi="仿宋"/>
        </w:rPr>
      </w:pPr>
      <w:r>
        <w:rPr>
          <w:rFonts w:ascii="仿宋" w:eastAsia="仿宋" w:hAnsi="仿宋" w:hint="eastAsia"/>
        </w:rPr>
        <w:t>(二)勤工助学岗位既要满足学生需求，又要保证学生不因参加勤工助学而影响学习。学生参加勤工助学的时间原则上每周不超过8小时，每月不超过40</w:t>
      </w:r>
      <w:r w:rsidR="00CF3F2A">
        <w:rPr>
          <w:rFonts w:ascii="仿宋" w:eastAsia="仿宋" w:hAnsi="仿宋" w:hint="eastAsia"/>
        </w:rPr>
        <w:t>小时，寒暑假勤工助学时间可根据学院</w:t>
      </w:r>
      <w:r>
        <w:rPr>
          <w:rFonts w:ascii="仿宋" w:eastAsia="仿宋" w:hAnsi="仿宋" w:hint="eastAsia"/>
        </w:rPr>
        <w:t>的具体情况适当延长。</w:t>
      </w:r>
    </w:p>
    <w:p w:rsidR="007D6321" w:rsidRDefault="00F05A7B">
      <w:pPr>
        <w:spacing w:line="360" w:lineRule="auto"/>
        <w:ind w:firstLineChars="200" w:firstLine="482"/>
        <w:rPr>
          <w:rFonts w:ascii="仿宋" w:eastAsia="仿宋" w:hAnsi="仿宋"/>
        </w:rPr>
      </w:pPr>
      <w:r>
        <w:rPr>
          <w:rFonts w:ascii="仿宋" w:eastAsia="仿宋" w:hAnsi="仿宋" w:hint="eastAsia"/>
          <w:b/>
        </w:rPr>
        <w:t>第十一条</w:t>
      </w:r>
      <w:r>
        <w:rPr>
          <w:rFonts w:ascii="仿宋" w:eastAsia="仿宋" w:hAnsi="仿宋" w:hint="eastAsia"/>
        </w:rPr>
        <w:t xml:space="preserve"> 岗位类型：勤工助学岗位分固定岗位和临时岗位。</w:t>
      </w:r>
    </w:p>
    <w:p w:rsidR="007D6321" w:rsidRDefault="00F05A7B">
      <w:pPr>
        <w:spacing w:line="360" w:lineRule="auto"/>
        <w:ind w:firstLineChars="200" w:firstLine="480"/>
        <w:rPr>
          <w:rFonts w:ascii="仿宋" w:eastAsia="仿宋" w:hAnsi="仿宋"/>
        </w:rPr>
      </w:pPr>
      <w:r>
        <w:rPr>
          <w:rFonts w:ascii="仿宋" w:eastAsia="仿宋" w:hAnsi="仿宋" w:hint="eastAsia"/>
        </w:rPr>
        <w:lastRenderedPageBreak/>
        <w:t>（</w:t>
      </w:r>
      <w:proofErr w:type="gramStart"/>
      <w:r>
        <w:rPr>
          <w:rFonts w:ascii="仿宋" w:eastAsia="仿宋" w:hAnsi="仿宋" w:hint="eastAsia"/>
        </w:rPr>
        <w:t>一</w:t>
      </w:r>
      <w:proofErr w:type="gramEnd"/>
      <w:r>
        <w:rPr>
          <w:rFonts w:ascii="仿宋" w:eastAsia="仿宋" w:hAnsi="仿宋" w:hint="eastAsia"/>
        </w:rPr>
        <w:t>)固定岗位是指持续一个学期以上的长期性岗位和寒暑假期间的连续性岗位；</w:t>
      </w:r>
    </w:p>
    <w:p w:rsidR="007D6321" w:rsidRDefault="00F05A7B">
      <w:pPr>
        <w:spacing w:line="360" w:lineRule="auto"/>
        <w:ind w:firstLineChars="200" w:firstLine="480"/>
        <w:rPr>
          <w:rFonts w:ascii="仿宋" w:eastAsia="仿宋" w:hAnsi="仿宋"/>
        </w:rPr>
      </w:pPr>
      <w:r>
        <w:rPr>
          <w:rFonts w:ascii="仿宋" w:eastAsia="仿宋" w:hAnsi="仿宋" w:hint="eastAsia"/>
        </w:rPr>
        <w:t>（二）临时岗位是指不具有长期性，通过一次或几次勤工助学活动即完成任务的工作岗位。</w:t>
      </w:r>
    </w:p>
    <w:p w:rsidR="007D6321" w:rsidRDefault="00F05A7B">
      <w:pPr>
        <w:spacing w:line="360" w:lineRule="auto"/>
        <w:ind w:firstLineChars="200" w:firstLine="482"/>
        <w:rPr>
          <w:rFonts w:ascii="仿宋" w:eastAsia="仿宋" w:hAnsi="仿宋"/>
        </w:rPr>
      </w:pPr>
      <w:r>
        <w:rPr>
          <w:rFonts w:ascii="仿宋" w:eastAsia="仿宋" w:hAnsi="仿宋" w:hint="eastAsia"/>
          <w:b/>
        </w:rPr>
        <w:t>第十二条</w:t>
      </w:r>
      <w:r>
        <w:rPr>
          <w:rFonts w:ascii="仿宋" w:eastAsia="仿宋" w:hAnsi="仿宋" w:hint="eastAsia"/>
        </w:rPr>
        <w:t xml:space="preserve"> 计酬原则：</w:t>
      </w:r>
    </w:p>
    <w:p w:rsidR="007D6321" w:rsidRDefault="00F05A7B">
      <w:pPr>
        <w:spacing w:line="360" w:lineRule="auto"/>
        <w:ind w:firstLineChars="200" w:firstLine="480"/>
        <w:rPr>
          <w:rFonts w:ascii="仿宋" w:eastAsia="仿宋" w:hAnsi="仿宋"/>
        </w:rPr>
      </w:pPr>
      <w:r>
        <w:rPr>
          <w:rFonts w:ascii="仿宋" w:eastAsia="仿宋" w:hAnsi="仿宋" w:hint="eastAsia"/>
        </w:rPr>
        <w:t>校内固定岗位按月计酬。以每月40个工时</w:t>
      </w:r>
      <w:r w:rsidR="003F64F4">
        <w:rPr>
          <w:rFonts w:ascii="仿宋" w:eastAsia="仿宋" w:hAnsi="仿宋" w:hint="eastAsia"/>
        </w:rPr>
        <w:t>计算</w:t>
      </w:r>
      <w:r>
        <w:rPr>
          <w:rFonts w:ascii="仿宋" w:eastAsia="仿宋" w:hAnsi="仿宋" w:hint="eastAsia"/>
        </w:rPr>
        <w:t>酬金</w:t>
      </w:r>
      <w:r w:rsidR="003F64F4">
        <w:rPr>
          <w:rFonts w:ascii="仿宋" w:eastAsia="仿宋" w:hAnsi="仿宋" w:hint="eastAsia"/>
        </w:rPr>
        <w:t>，</w:t>
      </w:r>
      <w:r>
        <w:rPr>
          <w:rFonts w:ascii="仿宋" w:eastAsia="仿宋" w:hAnsi="仿宋" w:hint="eastAsia"/>
        </w:rPr>
        <w:t>原则上不低于</w:t>
      </w:r>
      <w:r w:rsidR="003F64F4">
        <w:rPr>
          <w:rFonts w:ascii="仿宋" w:eastAsia="仿宋" w:hAnsi="仿宋" w:hint="eastAsia"/>
        </w:rPr>
        <w:t>太原市</w:t>
      </w:r>
      <w:r>
        <w:rPr>
          <w:rFonts w:ascii="仿宋" w:eastAsia="仿宋" w:hAnsi="仿宋" w:hint="eastAsia"/>
        </w:rPr>
        <w:t>最低工资标准或居民最低生活保障标准为计酬基准，可适当上下浮动。</w:t>
      </w:r>
    </w:p>
    <w:p w:rsidR="007D6321" w:rsidRDefault="00F05A7B">
      <w:pPr>
        <w:spacing w:line="360" w:lineRule="auto"/>
        <w:ind w:firstLineChars="200" w:firstLine="480"/>
        <w:rPr>
          <w:rFonts w:ascii="仿宋" w:eastAsia="仿宋" w:hAnsi="仿宋"/>
        </w:rPr>
      </w:pPr>
      <w:r>
        <w:rPr>
          <w:rFonts w:ascii="仿宋" w:eastAsia="仿宋" w:hAnsi="仿宋" w:hint="eastAsia"/>
        </w:rPr>
        <w:t>校内临时岗位按小时计酬。每小时酬金可参照学校当地政府或有关部门规定的最低小时工资标准合理确定，原则上不低于每小时12元人民币。</w:t>
      </w:r>
    </w:p>
    <w:p w:rsidR="007D6321" w:rsidRDefault="00F05A7B">
      <w:pPr>
        <w:spacing w:line="360" w:lineRule="auto"/>
        <w:ind w:firstLineChars="200" w:firstLine="482"/>
        <w:rPr>
          <w:rFonts w:ascii="仿宋" w:eastAsia="仿宋" w:hAnsi="仿宋"/>
        </w:rPr>
      </w:pPr>
      <w:r>
        <w:rPr>
          <w:rFonts w:ascii="仿宋" w:eastAsia="仿宋" w:hAnsi="仿宋" w:hint="eastAsia"/>
          <w:b/>
        </w:rPr>
        <w:t>第十三条</w:t>
      </w:r>
      <w:r>
        <w:rPr>
          <w:rFonts w:ascii="仿宋" w:eastAsia="仿宋" w:hAnsi="仿宋" w:hint="eastAsia"/>
        </w:rPr>
        <w:t xml:space="preserve"> 校外勤工助学活动必须由学院学生勤工助学管理服务组织统一管理，</w:t>
      </w:r>
      <w:r w:rsidR="00CF3F2A">
        <w:rPr>
          <w:rFonts w:ascii="仿宋" w:eastAsia="仿宋" w:hAnsi="仿宋" w:hint="eastAsia"/>
        </w:rPr>
        <w:t>注重与学生学业的有机结合。校外用人单位聘用学生勤工助学，须向学院</w:t>
      </w:r>
      <w:r>
        <w:rPr>
          <w:rFonts w:ascii="仿宋" w:eastAsia="仿宋" w:hAnsi="仿宋" w:hint="eastAsia"/>
        </w:rPr>
        <w:t>学生勤工助学管理服务组织提出申请，提供法人资格证书副本和相关的证明文件。经审核同意，学生勤工助学管理服务组织推荐适合用人单位工作要求的学生参加勤工助学活动。</w:t>
      </w:r>
    </w:p>
    <w:p w:rsidR="007D6321" w:rsidRDefault="00CF3F2A">
      <w:pPr>
        <w:spacing w:line="360" w:lineRule="auto"/>
        <w:ind w:firstLineChars="200" w:firstLine="480"/>
        <w:rPr>
          <w:rFonts w:ascii="仿宋" w:eastAsia="仿宋" w:hAnsi="仿宋"/>
        </w:rPr>
      </w:pPr>
      <w:r>
        <w:rPr>
          <w:rFonts w:ascii="仿宋" w:eastAsia="仿宋" w:hAnsi="仿宋" w:hint="eastAsia"/>
        </w:rPr>
        <w:t>校外勤工助学酬金标准不应低于</w:t>
      </w:r>
      <w:r w:rsidR="003F64F4">
        <w:rPr>
          <w:rFonts w:ascii="仿宋" w:eastAsia="仿宋" w:hAnsi="仿宋" w:hint="eastAsia"/>
        </w:rPr>
        <w:t>太原市</w:t>
      </w:r>
      <w:r w:rsidR="00F05A7B">
        <w:rPr>
          <w:rFonts w:ascii="仿宋" w:eastAsia="仿宋" w:hAnsi="仿宋" w:hint="eastAsia"/>
        </w:rPr>
        <w:t>规定的最低工资标准，由用人单位、学校与学生协商确定，并写入聘用协议。学生参与校内非营利性单位的勤工助学活动，其劳动报酬由勤工助学管理服务组织从勤工助学专项资金中支付；学生参与校内营利性单位或有专门经费项目的勤工助学活动，其劳动报酬原则上由用人单位支付或从项目经费中开支；学生参加校外勤工助学，其劳动报酬由校外用人单位按协议支付</w:t>
      </w:r>
    </w:p>
    <w:p w:rsidR="007D6321" w:rsidRDefault="00F05A7B">
      <w:pPr>
        <w:spacing w:line="360" w:lineRule="auto"/>
        <w:ind w:firstLineChars="200" w:firstLine="482"/>
        <w:rPr>
          <w:rFonts w:ascii="仿宋" w:eastAsia="仿宋" w:hAnsi="仿宋"/>
        </w:rPr>
      </w:pPr>
      <w:r>
        <w:rPr>
          <w:rFonts w:ascii="仿宋" w:eastAsia="仿宋" w:hAnsi="仿宋" w:hint="eastAsia"/>
          <w:b/>
        </w:rPr>
        <w:t>第十四条</w:t>
      </w:r>
      <w:r>
        <w:rPr>
          <w:rFonts w:ascii="仿宋" w:eastAsia="仿宋" w:hAnsi="仿宋" w:hint="eastAsia"/>
        </w:rPr>
        <w:t xml:space="preserve"> 学生申请参加勤工助学的基本条件：</w:t>
      </w:r>
    </w:p>
    <w:p w:rsidR="007D6321" w:rsidRDefault="00F05A7B">
      <w:pPr>
        <w:spacing w:line="360" w:lineRule="auto"/>
        <w:ind w:firstLineChars="200" w:firstLine="480"/>
        <w:rPr>
          <w:rFonts w:ascii="仿宋" w:eastAsia="仿宋" w:hAnsi="仿宋"/>
        </w:rPr>
      </w:pPr>
      <w:bookmarkStart w:id="27" w:name="_Toc25369_WPSOffice_Level1"/>
      <w:bookmarkStart w:id="28" w:name="_Toc28361_WPSOffice_Level1"/>
      <w:bookmarkStart w:id="29" w:name="_Toc18977_WPSOffice_Level1"/>
      <w:r>
        <w:rPr>
          <w:rFonts w:ascii="仿宋" w:eastAsia="仿宋" w:hAnsi="仿宋" w:hint="eastAsia"/>
        </w:rPr>
        <w:t>1.</w:t>
      </w:r>
      <w:bookmarkEnd w:id="27"/>
      <w:bookmarkEnd w:id="28"/>
      <w:bookmarkEnd w:id="29"/>
      <w:r>
        <w:rPr>
          <w:rFonts w:ascii="仿宋" w:eastAsia="仿宋" w:hAnsi="仿宋" w:hint="eastAsia"/>
        </w:rPr>
        <w:t xml:space="preserve"> 模范遵守学院的各项规章制度；</w:t>
      </w:r>
    </w:p>
    <w:p w:rsidR="007D6321" w:rsidRDefault="00F05A7B">
      <w:pPr>
        <w:spacing w:line="360" w:lineRule="auto"/>
        <w:ind w:firstLineChars="200" w:firstLine="480"/>
        <w:rPr>
          <w:rFonts w:ascii="仿宋" w:eastAsia="仿宋" w:hAnsi="仿宋"/>
        </w:rPr>
      </w:pPr>
      <w:bookmarkStart w:id="30" w:name="_Toc31076_WPSOffice_Level1"/>
      <w:bookmarkStart w:id="31" w:name="_Toc25094_WPSOffice_Level1"/>
      <w:bookmarkStart w:id="32" w:name="_Toc15529_WPSOffice_Level1"/>
      <w:r>
        <w:rPr>
          <w:rFonts w:ascii="仿宋" w:eastAsia="仿宋" w:hAnsi="仿宋" w:hint="eastAsia"/>
        </w:rPr>
        <w:t>2</w:t>
      </w:r>
      <w:bookmarkEnd w:id="30"/>
      <w:bookmarkEnd w:id="31"/>
      <w:bookmarkEnd w:id="32"/>
      <w:r>
        <w:rPr>
          <w:rFonts w:ascii="仿宋" w:eastAsia="仿宋" w:hAnsi="仿宋" w:hint="eastAsia"/>
        </w:rPr>
        <w:t>. 能完成教学计划规定的学习任务；</w:t>
      </w:r>
    </w:p>
    <w:p w:rsidR="007D6321" w:rsidRDefault="00F05A7B">
      <w:pPr>
        <w:spacing w:line="360" w:lineRule="auto"/>
        <w:ind w:firstLineChars="200" w:firstLine="480"/>
        <w:rPr>
          <w:rFonts w:ascii="仿宋" w:eastAsia="仿宋" w:hAnsi="仿宋"/>
        </w:rPr>
      </w:pPr>
      <w:bookmarkStart w:id="33" w:name="_Toc9895_WPSOffice_Level1"/>
      <w:bookmarkStart w:id="34" w:name="_Toc12507_WPSOffice_Level1"/>
      <w:bookmarkStart w:id="35" w:name="_Toc1810_WPSOffice_Level1"/>
      <w:r>
        <w:rPr>
          <w:rFonts w:ascii="仿宋" w:eastAsia="仿宋" w:hAnsi="仿宋" w:hint="eastAsia"/>
        </w:rPr>
        <w:t>3.</w:t>
      </w:r>
      <w:bookmarkEnd w:id="33"/>
      <w:bookmarkEnd w:id="34"/>
      <w:bookmarkEnd w:id="35"/>
      <w:r>
        <w:rPr>
          <w:rFonts w:ascii="仿宋" w:eastAsia="仿宋" w:hAnsi="仿宋" w:hint="eastAsia"/>
        </w:rPr>
        <w:t xml:space="preserve"> 身体健康。</w:t>
      </w:r>
      <w:r>
        <w:rPr>
          <w:rFonts w:ascii="仿宋" w:eastAsia="仿宋" w:hAnsi="仿宋"/>
        </w:rPr>
        <w:t xml:space="preserve"> </w:t>
      </w:r>
    </w:p>
    <w:p w:rsidR="007D6321" w:rsidRDefault="00F05A7B">
      <w:pPr>
        <w:spacing w:line="360" w:lineRule="auto"/>
        <w:ind w:firstLineChars="200" w:firstLine="482"/>
        <w:rPr>
          <w:rFonts w:ascii="仿宋" w:eastAsia="仿宋" w:hAnsi="仿宋"/>
        </w:rPr>
      </w:pPr>
      <w:r>
        <w:rPr>
          <w:rFonts w:ascii="仿宋" w:eastAsia="仿宋" w:hAnsi="仿宋" w:hint="eastAsia"/>
          <w:b/>
        </w:rPr>
        <w:t>第十五条</w:t>
      </w:r>
      <w:r>
        <w:rPr>
          <w:rFonts w:ascii="仿宋" w:eastAsia="仿宋" w:hAnsi="仿宋" w:hint="eastAsia"/>
        </w:rPr>
        <w:t xml:space="preserve"> 校内勤工助学工作流程：</w:t>
      </w:r>
    </w:p>
    <w:p w:rsidR="007D6321" w:rsidRDefault="00F05A7B">
      <w:pPr>
        <w:spacing w:line="360" w:lineRule="auto"/>
        <w:ind w:firstLineChars="200" w:firstLine="480"/>
        <w:rPr>
          <w:rFonts w:ascii="仿宋" w:eastAsia="仿宋" w:hAnsi="仿宋"/>
        </w:rPr>
      </w:pPr>
      <w:r>
        <w:rPr>
          <w:rFonts w:ascii="仿宋" w:eastAsia="仿宋" w:hAnsi="仿宋" w:hint="eastAsia"/>
        </w:rPr>
        <w:t>（一）确立岗位，告知同学。校内各用人部门于当年6月底之前将用人需求提交学生工作部（处）</w:t>
      </w:r>
      <w:r w:rsidR="00CF3F2A">
        <w:rPr>
          <w:rFonts w:ascii="仿宋" w:eastAsia="仿宋" w:hAnsi="仿宋" w:hint="eastAsia"/>
        </w:rPr>
        <w:t>，</w:t>
      </w:r>
      <w:r w:rsidR="00CF3F2A" w:rsidRPr="00CF3F2A">
        <w:rPr>
          <w:rFonts w:ascii="仿宋" w:eastAsia="仿宋" w:hAnsi="仿宋" w:hint="eastAsia"/>
        </w:rPr>
        <w:t>学生工作部（处）下设的学生勤工助学管理服务组织</w:t>
      </w:r>
      <w:r>
        <w:rPr>
          <w:rFonts w:ascii="仿宋" w:eastAsia="仿宋" w:hAnsi="仿宋" w:hint="eastAsia"/>
        </w:rPr>
        <w:t>根据实际情况</w:t>
      </w:r>
      <w:r w:rsidR="00CF3F2A" w:rsidRPr="00CF3F2A">
        <w:rPr>
          <w:rFonts w:ascii="仿宋" w:eastAsia="仿宋" w:hAnsi="仿宋" w:hint="eastAsia"/>
        </w:rPr>
        <w:t>进行审核</w:t>
      </w:r>
      <w:r w:rsidR="00CF3F2A">
        <w:rPr>
          <w:rFonts w:ascii="仿宋" w:eastAsia="仿宋" w:hAnsi="仿宋" w:hint="eastAsia"/>
        </w:rPr>
        <w:t>，</w:t>
      </w:r>
      <w:r>
        <w:rPr>
          <w:rFonts w:ascii="仿宋" w:eastAsia="仿宋" w:hAnsi="仿宋" w:hint="eastAsia"/>
        </w:rPr>
        <w:t>确定</w:t>
      </w:r>
      <w:r w:rsidR="00CF3F2A" w:rsidRPr="00CF3F2A">
        <w:rPr>
          <w:rFonts w:ascii="仿宋" w:eastAsia="仿宋" w:hAnsi="仿宋" w:hint="eastAsia"/>
        </w:rPr>
        <w:t>各用人部门</w:t>
      </w:r>
      <w:r>
        <w:rPr>
          <w:rFonts w:ascii="仿宋" w:eastAsia="仿宋" w:hAnsi="仿宋" w:hint="eastAsia"/>
        </w:rPr>
        <w:t>用工名额。</w:t>
      </w:r>
      <w:r w:rsidR="00CF3F2A">
        <w:rPr>
          <w:rFonts w:ascii="仿宋" w:eastAsia="仿宋" w:hAnsi="仿宋" w:hint="eastAsia"/>
        </w:rPr>
        <w:t>并</w:t>
      </w:r>
      <w:r>
        <w:rPr>
          <w:rFonts w:ascii="仿宋" w:eastAsia="仿宋" w:hAnsi="仿宋" w:hint="eastAsia"/>
        </w:rPr>
        <w:t>将当年勤工助学</w:t>
      </w:r>
      <w:r w:rsidR="00CF3F2A" w:rsidRPr="00CF3F2A">
        <w:rPr>
          <w:rFonts w:ascii="仿宋" w:eastAsia="仿宋" w:hAnsi="仿宋" w:hint="eastAsia"/>
        </w:rPr>
        <w:t>招聘</w:t>
      </w:r>
      <w:r>
        <w:rPr>
          <w:rFonts w:ascii="仿宋" w:eastAsia="仿宋" w:hAnsi="仿宋" w:hint="eastAsia"/>
        </w:rPr>
        <w:t>岗位于9月初向校内学生公布并组织学生</w:t>
      </w:r>
      <w:r w:rsidR="00CF3F2A">
        <w:rPr>
          <w:rFonts w:ascii="仿宋" w:eastAsia="仿宋" w:hAnsi="仿宋" w:hint="eastAsia"/>
        </w:rPr>
        <w:t>报名</w:t>
      </w:r>
      <w:r>
        <w:rPr>
          <w:rFonts w:ascii="仿宋" w:eastAsia="仿宋" w:hAnsi="仿宋" w:hint="eastAsia"/>
        </w:rPr>
        <w:t>。</w:t>
      </w:r>
    </w:p>
    <w:p w:rsidR="007D6321" w:rsidRDefault="00F05A7B">
      <w:pPr>
        <w:spacing w:line="360" w:lineRule="auto"/>
        <w:ind w:firstLineChars="200" w:firstLine="480"/>
        <w:rPr>
          <w:rFonts w:ascii="仿宋" w:eastAsia="仿宋" w:hAnsi="仿宋"/>
        </w:rPr>
      </w:pPr>
      <w:r>
        <w:rPr>
          <w:rFonts w:ascii="仿宋" w:eastAsia="仿宋" w:hAnsi="仿宋" w:hint="eastAsia"/>
        </w:rPr>
        <w:lastRenderedPageBreak/>
        <w:t>（二）个人申请。学生申请参加勤工助学，根据</w:t>
      </w:r>
      <w:r w:rsidRPr="00CF3F2A">
        <w:rPr>
          <w:rFonts w:ascii="仿宋" w:eastAsia="仿宋" w:hAnsi="仿宋" w:hint="eastAsia"/>
        </w:rPr>
        <w:t>学生工作部</w:t>
      </w:r>
      <w:r w:rsidRPr="00CF3F2A">
        <w:rPr>
          <w:rFonts w:ascii="仿宋" w:eastAsia="仿宋" w:hAnsi="仿宋" w:hint="eastAsia"/>
          <w:b/>
        </w:rPr>
        <w:t>（</w:t>
      </w:r>
      <w:r>
        <w:rPr>
          <w:rFonts w:ascii="仿宋" w:eastAsia="仿宋" w:hAnsi="仿宋" w:hint="eastAsia"/>
        </w:rPr>
        <w:t>处）下设的学生勤工助学管理服务组织公布的岗位，通过班级</w:t>
      </w:r>
      <w:proofErr w:type="gramStart"/>
      <w:r>
        <w:rPr>
          <w:rFonts w:ascii="仿宋" w:eastAsia="仿宋" w:hAnsi="仿宋" w:hint="eastAsia"/>
        </w:rPr>
        <w:t>和系部推荐</w:t>
      </w:r>
      <w:proofErr w:type="gramEnd"/>
      <w:r>
        <w:rPr>
          <w:rFonts w:ascii="仿宋" w:eastAsia="仿宋" w:hAnsi="仿宋" w:hint="eastAsia"/>
        </w:rPr>
        <w:t>，向提供勤工助学岗位的用人部门提出申请，经</w:t>
      </w:r>
      <w:r w:rsidR="00CF3F2A" w:rsidRPr="00CF3F2A">
        <w:rPr>
          <w:rFonts w:ascii="仿宋" w:eastAsia="仿宋" w:hAnsi="仿宋" w:hint="eastAsia"/>
        </w:rPr>
        <w:t>学生勤工助学管理服务组织</w:t>
      </w:r>
      <w:r w:rsidR="00CF3F2A">
        <w:rPr>
          <w:rFonts w:ascii="仿宋" w:eastAsia="仿宋" w:hAnsi="仿宋" w:hint="eastAsia"/>
        </w:rPr>
        <w:t>和</w:t>
      </w:r>
      <w:r>
        <w:rPr>
          <w:rFonts w:ascii="仿宋" w:eastAsia="仿宋" w:hAnsi="仿宋" w:hint="eastAsia"/>
        </w:rPr>
        <w:t>用人部门面试考核合格后方可参加勤工助学。</w:t>
      </w:r>
    </w:p>
    <w:p w:rsidR="007D6321" w:rsidRDefault="00F05A7B">
      <w:pPr>
        <w:spacing w:line="360" w:lineRule="auto"/>
        <w:ind w:firstLineChars="200" w:firstLine="480"/>
        <w:rPr>
          <w:rFonts w:ascii="仿宋" w:eastAsia="仿宋" w:hAnsi="仿宋"/>
        </w:rPr>
      </w:pPr>
      <w:r>
        <w:rPr>
          <w:rFonts w:ascii="仿宋" w:eastAsia="仿宋" w:hAnsi="仿宋" w:hint="eastAsia"/>
        </w:rPr>
        <w:t>（三）面试招聘，确定名单。</w:t>
      </w:r>
      <w:r w:rsidR="00CF3F2A" w:rsidRPr="00CF3F2A">
        <w:rPr>
          <w:rFonts w:ascii="仿宋" w:eastAsia="仿宋" w:hAnsi="仿宋" w:hint="eastAsia"/>
        </w:rPr>
        <w:t>学生勤工助学管理服务组织</w:t>
      </w:r>
      <w:r w:rsidR="00CF3F2A">
        <w:rPr>
          <w:rFonts w:ascii="仿宋" w:eastAsia="仿宋" w:hAnsi="仿宋" w:hint="eastAsia"/>
        </w:rPr>
        <w:t>和</w:t>
      </w:r>
      <w:r>
        <w:rPr>
          <w:rFonts w:ascii="仿宋" w:eastAsia="仿宋" w:hAnsi="仿宋" w:hint="eastAsia"/>
        </w:rPr>
        <w:t>学院各用人部门在不影响正常教学秩序和学生正常学习的前提下，按照学有余力、自愿申请、信息公开、扶困优先、竞争上岗、遵纪守法的原则，确定用人名单。</w:t>
      </w:r>
    </w:p>
    <w:p w:rsidR="007D6321" w:rsidRDefault="00F05A7B">
      <w:pPr>
        <w:spacing w:line="360" w:lineRule="auto"/>
        <w:ind w:firstLineChars="200" w:firstLine="480"/>
        <w:rPr>
          <w:rFonts w:ascii="仿宋" w:eastAsia="仿宋" w:hAnsi="仿宋"/>
        </w:rPr>
      </w:pPr>
      <w:r>
        <w:rPr>
          <w:rFonts w:ascii="仿宋" w:eastAsia="仿宋" w:hAnsi="仿宋" w:hint="eastAsia"/>
        </w:rPr>
        <w:t>（四）签订协议。学生工作部（处）同用人部门与学生签订协议。签订协议书并办理相关聘用手续后，学生方可开展勤工助学活动。协议书必须明确学</w:t>
      </w:r>
      <w:r w:rsidR="00CF3F2A">
        <w:rPr>
          <w:rFonts w:ascii="仿宋" w:eastAsia="仿宋" w:hAnsi="仿宋" w:hint="eastAsia"/>
        </w:rPr>
        <w:t>院</w:t>
      </w:r>
      <w:r>
        <w:rPr>
          <w:rFonts w:ascii="仿宋" w:eastAsia="仿宋" w:hAnsi="仿宋" w:hint="eastAsia"/>
        </w:rPr>
        <w:t>、用人单位和学生等各方的权利和义务，开展勤工助学活动的学生如发生意外伤害事故的处理办法以及争议解决方法。</w:t>
      </w:r>
    </w:p>
    <w:p w:rsidR="007D6321" w:rsidRDefault="00F05A7B">
      <w:pPr>
        <w:spacing w:line="360" w:lineRule="auto"/>
        <w:ind w:firstLineChars="200" w:firstLine="482"/>
        <w:rPr>
          <w:rFonts w:ascii="仿宋" w:eastAsia="仿宋" w:hAnsi="仿宋"/>
        </w:rPr>
      </w:pPr>
      <w:r>
        <w:rPr>
          <w:rFonts w:ascii="仿宋" w:eastAsia="仿宋" w:hAnsi="仿宋" w:hint="eastAsia"/>
          <w:b/>
        </w:rPr>
        <w:t>第十六条</w:t>
      </w:r>
      <w:r>
        <w:rPr>
          <w:rFonts w:ascii="仿宋" w:eastAsia="仿宋" w:hAnsi="仿宋" w:hint="eastAsia"/>
        </w:rPr>
        <w:t xml:space="preserve"> 参加勤工助学期间有下列情形之一者，取消其勤工助学资格：</w:t>
      </w:r>
    </w:p>
    <w:p w:rsidR="007D6321" w:rsidRDefault="00F05A7B">
      <w:pPr>
        <w:spacing w:line="360" w:lineRule="auto"/>
        <w:ind w:firstLineChars="200" w:firstLine="480"/>
        <w:rPr>
          <w:rFonts w:ascii="仿宋" w:eastAsia="仿宋" w:hAnsi="仿宋"/>
        </w:rPr>
      </w:pPr>
      <w:r>
        <w:rPr>
          <w:rFonts w:ascii="仿宋" w:eastAsia="仿宋" w:hAnsi="仿宋" w:hint="eastAsia"/>
        </w:rPr>
        <w:t>1.</w:t>
      </w:r>
      <w:r w:rsidR="00CF3F2A">
        <w:rPr>
          <w:rFonts w:ascii="仿宋" w:eastAsia="仿宋" w:hAnsi="仿宋" w:hint="eastAsia"/>
        </w:rPr>
        <w:t>受到学院</w:t>
      </w:r>
      <w:r>
        <w:rPr>
          <w:rFonts w:ascii="仿宋" w:eastAsia="仿宋" w:hAnsi="仿宋" w:hint="eastAsia"/>
        </w:rPr>
        <w:t>行政处分者；</w:t>
      </w:r>
    </w:p>
    <w:p w:rsidR="007D6321" w:rsidRDefault="00F05A7B">
      <w:pPr>
        <w:spacing w:line="360" w:lineRule="auto"/>
        <w:ind w:firstLineChars="200" w:firstLine="480"/>
        <w:rPr>
          <w:rFonts w:ascii="仿宋" w:eastAsia="仿宋" w:hAnsi="仿宋"/>
        </w:rPr>
      </w:pPr>
      <w:r>
        <w:rPr>
          <w:rFonts w:ascii="仿宋" w:eastAsia="仿宋" w:hAnsi="仿宋" w:hint="eastAsia"/>
        </w:rPr>
        <w:t>2.受到学业警告者；</w:t>
      </w:r>
    </w:p>
    <w:p w:rsidR="007D6321" w:rsidRDefault="00F05A7B">
      <w:pPr>
        <w:spacing w:line="360" w:lineRule="auto"/>
        <w:ind w:firstLineChars="200" w:firstLine="480"/>
        <w:rPr>
          <w:rFonts w:ascii="仿宋" w:eastAsia="仿宋" w:hAnsi="仿宋"/>
        </w:rPr>
      </w:pPr>
      <w:r>
        <w:rPr>
          <w:rFonts w:ascii="仿宋" w:eastAsia="仿宋" w:hAnsi="仿宋" w:hint="eastAsia"/>
        </w:rPr>
        <w:t>3.有严重铺张浪费行为者；</w:t>
      </w:r>
    </w:p>
    <w:p w:rsidR="007D6321" w:rsidRDefault="00F05A7B">
      <w:pPr>
        <w:spacing w:line="360" w:lineRule="auto"/>
        <w:ind w:firstLineChars="200" w:firstLine="480"/>
        <w:rPr>
          <w:rFonts w:ascii="仿宋" w:eastAsia="仿宋" w:hAnsi="仿宋"/>
        </w:rPr>
      </w:pPr>
      <w:r>
        <w:rPr>
          <w:rFonts w:ascii="仿宋" w:eastAsia="仿宋" w:hAnsi="仿宋" w:hint="eastAsia"/>
        </w:rPr>
        <w:t>4.在日常考核中表现为差者；</w:t>
      </w:r>
    </w:p>
    <w:p w:rsidR="007D6321" w:rsidRDefault="00F05A7B">
      <w:pPr>
        <w:spacing w:line="360" w:lineRule="auto"/>
        <w:ind w:firstLineChars="200" w:firstLine="480"/>
        <w:rPr>
          <w:rFonts w:ascii="仿宋" w:eastAsia="仿宋" w:hAnsi="仿宋"/>
        </w:rPr>
      </w:pPr>
      <w:r>
        <w:rPr>
          <w:rFonts w:ascii="仿宋" w:eastAsia="仿宋" w:hAnsi="仿宋" w:hint="eastAsia"/>
        </w:rPr>
        <w:t>5.弄虚作假者；</w:t>
      </w:r>
    </w:p>
    <w:p w:rsidR="007D6321" w:rsidRDefault="00F05A7B">
      <w:pPr>
        <w:spacing w:line="360" w:lineRule="auto"/>
        <w:ind w:firstLineChars="200" w:firstLine="480"/>
        <w:rPr>
          <w:rFonts w:ascii="仿宋" w:eastAsia="仿宋" w:hAnsi="仿宋"/>
        </w:rPr>
      </w:pPr>
      <w:r>
        <w:rPr>
          <w:rFonts w:ascii="仿宋" w:eastAsia="仿宋" w:hAnsi="仿宋" w:hint="eastAsia"/>
        </w:rPr>
        <w:t>6.其它不遵守勤工助学管理规定者。</w:t>
      </w:r>
    </w:p>
    <w:p w:rsidR="007D6321" w:rsidRDefault="00F05A7B">
      <w:pPr>
        <w:spacing w:line="360" w:lineRule="auto"/>
        <w:ind w:firstLineChars="200" w:firstLine="482"/>
        <w:rPr>
          <w:rFonts w:ascii="仿宋" w:eastAsia="仿宋" w:hAnsi="仿宋"/>
        </w:rPr>
      </w:pPr>
      <w:r>
        <w:rPr>
          <w:rFonts w:ascii="仿宋" w:eastAsia="仿宋" w:hAnsi="仿宋" w:hint="eastAsia"/>
          <w:b/>
        </w:rPr>
        <w:t>第十七条</w:t>
      </w:r>
      <w:r>
        <w:rPr>
          <w:rFonts w:ascii="仿宋" w:eastAsia="仿宋" w:hAnsi="仿宋" w:hint="eastAsia"/>
        </w:rPr>
        <w:t xml:space="preserve"> 学院对在勤工助学活动中表现突出的学生给予表彰和奖励。对违反勤工助学相关规定的学生，可按照规定停止其勤工助学活动。对在勤工助学活动中违反校纪校规的，按照校纪校规进行教育和处理。</w:t>
      </w:r>
    </w:p>
    <w:p w:rsidR="007D6321" w:rsidRDefault="007D6321">
      <w:pPr>
        <w:spacing w:line="360" w:lineRule="auto"/>
        <w:ind w:firstLineChars="200" w:firstLine="480"/>
        <w:jc w:val="left"/>
        <w:rPr>
          <w:rFonts w:ascii="仿宋" w:eastAsia="仿宋" w:hAnsi="仿宋"/>
          <w:shd w:val="clear" w:color="auto" w:fill="FFFFFF"/>
        </w:rPr>
      </w:pPr>
    </w:p>
    <w:sectPr w:rsidR="007D6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23" w:rsidRDefault="006C2B23">
      <w:r>
        <w:separator/>
      </w:r>
    </w:p>
  </w:endnote>
  <w:endnote w:type="continuationSeparator" w:id="0">
    <w:p w:rsidR="006C2B23" w:rsidRDefault="006C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UI">
    <w:altName w:val="宋体"/>
    <w:charset w:val="86"/>
    <w:family w:val="swiss"/>
    <w:pitch w:val="default"/>
    <w:sig w:usb0="00000000" w:usb1="00000000" w:usb2="00000016" w:usb3="00000000" w:csb0="0004001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936811"/>
    </w:sdtPr>
    <w:sdtEndPr/>
    <w:sdtContent>
      <w:p w:rsidR="001612A7" w:rsidRDefault="001612A7">
        <w:pPr>
          <w:pStyle w:val="a4"/>
          <w:jc w:val="center"/>
        </w:pPr>
        <w:r>
          <w:fldChar w:fldCharType="begin"/>
        </w:r>
        <w:r>
          <w:instrText>PAGE   \* MERGEFORMAT</w:instrText>
        </w:r>
        <w:r>
          <w:fldChar w:fldCharType="separate"/>
        </w:r>
        <w:r w:rsidR="008918E9" w:rsidRPr="008918E9">
          <w:rPr>
            <w:noProof/>
            <w:lang w:val="zh-CN"/>
          </w:rPr>
          <w:t>7</w:t>
        </w:r>
        <w:r>
          <w:fldChar w:fldCharType="end"/>
        </w:r>
      </w:p>
    </w:sdtContent>
  </w:sdt>
  <w:p w:rsidR="001612A7" w:rsidRDefault="001612A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23" w:rsidRDefault="006C2B23">
      <w:r>
        <w:separator/>
      </w:r>
    </w:p>
  </w:footnote>
  <w:footnote w:type="continuationSeparator" w:id="0">
    <w:p w:rsidR="006C2B23" w:rsidRDefault="006C2B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05332"/>
    <w:multiLevelType w:val="multilevel"/>
    <w:tmpl w:val="16405332"/>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F38"/>
    <w:rsid w:val="000030BC"/>
    <w:rsid w:val="00006F16"/>
    <w:rsid w:val="0001169A"/>
    <w:rsid w:val="00037E9F"/>
    <w:rsid w:val="0004672D"/>
    <w:rsid w:val="000547F6"/>
    <w:rsid w:val="00062D3C"/>
    <w:rsid w:val="00071947"/>
    <w:rsid w:val="00084A67"/>
    <w:rsid w:val="000904A6"/>
    <w:rsid w:val="000A3D58"/>
    <w:rsid w:val="00104078"/>
    <w:rsid w:val="001612A7"/>
    <w:rsid w:val="001A76C0"/>
    <w:rsid w:val="001D69EC"/>
    <w:rsid w:val="001F298F"/>
    <w:rsid w:val="00227D13"/>
    <w:rsid w:val="0023566C"/>
    <w:rsid w:val="00247DD2"/>
    <w:rsid w:val="002C299F"/>
    <w:rsid w:val="002E7746"/>
    <w:rsid w:val="00300557"/>
    <w:rsid w:val="003007C0"/>
    <w:rsid w:val="0032446C"/>
    <w:rsid w:val="00356DED"/>
    <w:rsid w:val="00366C94"/>
    <w:rsid w:val="00386475"/>
    <w:rsid w:val="00386A89"/>
    <w:rsid w:val="003B6C7E"/>
    <w:rsid w:val="003D48F6"/>
    <w:rsid w:val="003F64F4"/>
    <w:rsid w:val="00442A7C"/>
    <w:rsid w:val="004470C1"/>
    <w:rsid w:val="00460279"/>
    <w:rsid w:val="00492C36"/>
    <w:rsid w:val="00506CD9"/>
    <w:rsid w:val="005F0038"/>
    <w:rsid w:val="005F2FDC"/>
    <w:rsid w:val="00606689"/>
    <w:rsid w:val="0061037F"/>
    <w:rsid w:val="00614D14"/>
    <w:rsid w:val="00653DD0"/>
    <w:rsid w:val="006607FF"/>
    <w:rsid w:val="006A24E6"/>
    <w:rsid w:val="006B05F8"/>
    <w:rsid w:val="006C2B23"/>
    <w:rsid w:val="006E45DE"/>
    <w:rsid w:val="006E675A"/>
    <w:rsid w:val="006E6F38"/>
    <w:rsid w:val="006F632E"/>
    <w:rsid w:val="00704116"/>
    <w:rsid w:val="00715CDA"/>
    <w:rsid w:val="00720A6D"/>
    <w:rsid w:val="007413F7"/>
    <w:rsid w:val="00751B55"/>
    <w:rsid w:val="007920FE"/>
    <w:rsid w:val="007979C3"/>
    <w:rsid w:val="007A6AAC"/>
    <w:rsid w:val="007B742D"/>
    <w:rsid w:val="007B79E0"/>
    <w:rsid w:val="007D17C7"/>
    <w:rsid w:val="007D26FE"/>
    <w:rsid w:val="007D4ADB"/>
    <w:rsid w:val="007D6321"/>
    <w:rsid w:val="00804971"/>
    <w:rsid w:val="008103AD"/>
    <w:rsid w:val="008205E8"/>
    <w:rsid w:val="008543D2"/>
    <w:rsid w:val="008918E9"/>
    <w:rsid w:val="00897F70"/>
    <w:rsid w:val="00951C44"/>
    <w:rsid w:val="00987058"/>
    <w:rsid w:val="00A024A9"/>
    <w:rsid w:val="00A46675"/>
    <w:rsid w:val="00A56681"/>
    <w:rsid w:val="00A80E60"/>
    <w:rsid w:val="00A94275"/>
    <w:rsid w:val="00AA783D"/>
    <w:rsid w:val="00AB0D8A"/>
    <w:rsid w:val="00AC3DB8"/>
    <w:rsid w:val="00AC4716"/>
    <w:rsid w:val="00B16145"/>
    <w:rsid w:val="00B20A7C"/>
    <w:rsid w:val="00B37F02"/>
    <w:rsid w:val="00B612AF"/>
    <w:rsid w:val="00B6252F"/>
    <w:rsid w:val="00B6362D"/>
    <w:rsid w:val="00B84C73"/>
    <w:rsid w:val="00BB5923"/>
    <w:rsid w:val="00BD40F6"/>
    <w:rsid w:val="00C35930"/>
    <w:rsid w:val="00C646E0"/>
    <w:rsid w:val="00C6683E"/>
    <w:rsid w:val="00C842A6"/>
    <w:rsid w:val="00CB6022"/>
    <w:rsid w:val="00CD67E2"/>
    <w:rsid w:val="00CF3F2A"/>
    <w:rsid w:val="00CF7085"/>
    <w:rsid w:val="00D02B53"/>
    <w:rsid w:val="00D4704C"/>
    <w:rsid w:val="00D51BF4"/>
    <w:rsid w:val="00D55861"/>
    <w:rsid w:val="00D95F0C"/>
    <w:rsid w:val="00DA2A14"/>
    <w:rsid w:val="00DE081D"/>
    <w:rsid w:val="00DF343C"/>
    <w:rsid w:val="00E3482D"/>
    <w:rsid w:val="00E44292"/>
    <w:rsid w:val="00E91373"/>
    <w:rsid w:val="00EB4575"/>
    <w:rsid w:val="00EC31E6"/>
    <w:rsid w:val="00EC47DC"/>
    <w:rsid w:val="00EE44BB"/>
    <w:rsid w:val="00F05A7B"/>
    <w:rsid w:val="00F86ADF"/>
    <w:rsid w:val="00FC469C"/>
    <w:rsid w:val="00FE5192"/>
    <w:rsid w:val="00FE7378"/>
    <w:rsid w:val="01B94501"/>
    <w:rsid w:val="02A865B2"/>
    <w:rsid w:val="06953EB8"/>
    <w:rsid w:val="07D06538"/>
    <w:rsid w:val="0BDD0F14"/>
    <w:rsid w:val="12CE3C7D"/>
    <w:rsid w:val="1539432F"/>
    <w:rsid w:val="15F02DE9"/>
    <w:rsid w:val="193F5484"/>
    <w:rsid w:val="1BF543E4"/>
    <w:rsid w:val="1EF82C8D"/>
    <w:rsid w:val="233832A1"/>
    <w:rsid w:val="304B01A4"/>
    <w:rsid w:val="32FE410E"/>
    <w:rsid w:val="38921EC4"/>
    <w:rsid w:val="3BA71512"/>
    <w:rsid w:val="3C7779F2"/>
    <w:rsid w:val="3F561C73"/>
    <w:rsid w:val="3F6A1811"/>
    <w:rsid w:val="47864BC2"/>
    <w:rsid w:val="574A6265"/>
    <w:rsid w:val="5A057364"/>
    <w:rsid w:val="5BDF00F7"/>
    <w:rsid w:val="5E463E52"/>
    <w:rsid w:val="611137B9"/>
    <w:rsid w:val="619A55C1"/>
    <w:rsid w:val="63FA4B62"/>
    <w:rsid w:val="64E16D95"/>
    <w:rsid w:val="650530B1"/>
    <w:rsid w:val="67BC20BB"/>
    <w:rsid w:val="6F2D4893"/>
    <w:rsid w:val="71795002"/>
    <w:rsid w:val="733B4E5F"/>
    <w:rsid w:val="7530428D"/>
    <w:rsid w:val="7D90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4"/>
      <w:szCs w:val="24"/>
    </w:rPr>
  </w:style>
  <w:style w:type="paragraph" w:styleId="1">
    <w:name w:val="heading 1"/>
    <w:next w:val="a"/>
    <w:link w:val="1Char"/>
    <w:uiPriority w:val="9"/>
    <w:qFormat/>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sz w:val="36"/>
      <w:szCs w:val="36"/>
      <w:lang w:eastAsia="ja-JP"/>
    </w:rPr>
  </w:style>
  <w:style w:type="paragraph" w:styleId="2">
    <w:name w:val="heading 2"/>
    <w:next w:val="a"/>
    <w:link w:val="2Char"/>
    <w:uiPriority w:val="9"/>
    <w:unhideWhenUsed/>
    <w:qFormat/>
    <w:pPr>
      <w:keepNext/>
      <w:keepLines/>
      <w:spacing w:before="120" w:after="120"/>
      <w:outlineLvl w:val="1"/>
    </w:pPr>
    <w:rPr>
      <w:rFonts w:eastAsia="Microsoft YaHei UI"/>
      <w:b/>
      <w:bCs/>
      <w:color w:val="1F497D" w:themeColor="text2"/>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仿宋_GB2312" w:hAnsi="宋体" w:cs="Courier New"/>
      <w:sz w:val="18"/>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semiHidden/>
    <w:unhideWhenUsed/>
    <w:qFormat/>
  </w:style>
  <w:style w:type="paragraph" w:styleId="a6">
    <w:name w:val="Normal (Web)"/>
    <w:basedOn w:val="a"/>
    <w:uiPriority w:val="99"/>
    <w:qFormat/>
    <w:pPr>
      <w:spacing w:beforeAutospacing="1" w:afterAutospacing="1"/>
      <w:jc w:val="left"/>
    </w:pPr>
    <w:rPr>
      <w:kern w:val="0"/>
      <w:szCs w:val="20"/>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eastAsia="Microsoft YaHei UI"/>
      <w:b/>
      <w:bCs/>
      <w:color w:val="1F497D" w:themeColor="text2"/>
      <w:kern w:val="0"/>
      <w:sz w:val="26"/>
      <w:szCs w:val="26"/>
      <w:lang w:eastAsia="ja-JP"/>
    </w:rPr>
  </w:style>
  <w:style w:type="character" w:customStyle="1" w:styleId="1Char">
    <w:name w:val="标题 1 Char"/>
    <w:basedOn w:val="a0"/>
    <w:link w:val="1"/>
    <w:uiPriority w:val="9"/>
    <w:qFormat/>
    <w:rPr>
      <w:rFonts w:asciiTheme="majorHAnsi" w:eastAsia="Microsoft YaHei UI" w:hAnsiTheme="majorHAnsi" w:cstheme="majorBidi"/>
      <w:color w:val="4F81BD" w:themeColor="accent1"/>
      <w:kern w:val="0"/>
      <w:sz w:val="36"/>
      <w:szCs w:val="36"/>
      <w:lang w:eastAsia="ja-JP"/>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0">
    <w:name w:val="样式1 Char"/>
    <w:basedOn w:val="a0"/>
    <w:link w:val="11"/>
    <w:qFormat/>
    <w:rPr>
      <w:rFonts w:ascii="黑体" w:eastAsia="黑体" w:hAnsi="宋体"/>
      <w:b/>
      <w:bCs/>
      <w:kern w:val="44"/>
      <w:sz w:val="36"/>
      <w:szCs w:val="24"/>
    </w:rPr>
  </w:style>
  <w:style w:type="paragraph" w:customStyle="1" w:styleId="11">
    <w:name w:val="样式1"/>
    <w:basedOn w:val="a"/>
    <w:link w:val="1Char0"/>
    <w:qFormat/>
    <w:pPr>
      <w:keepNext/>
      <w:keepLines/>
      <w:tabs>
        <w:tab w:val="left" w:pos="420"/>
      </w:tabs>
      <w:spacing w:line="360" w:lineRule="auto"/>
      <w:jc w:val="center"/>
      <w:outlineLvl w:val="0"/>
    </w:pPr>
    <w:rPr>
      <w:rFonts w:ascii="黑体" w:eastAsia="黑体" w:hAnsi="宋体" w:cstheme="minorBidi"/>
      <w:b/>
      <w:bCs/>
      <w:kern w:val="44"/>
      <w:sz w:val="36"/>
      <w:shd w:val="clear" w:color="auto" w:fill="FFFFFF"/>
    </w:rPr>
  </w:style>
  <w:style w:type="paragraph" w:customStyle="1" w:styleId="a8">
    <w:name w:val="黑体三"/>
    <w:basedOn w:val="10"/>
    <w:qFormat/>
    <w:pPr>
      <w:spacing w:afterLines="50"/>
      <w:jc w:val="center"/>
      <w:outlineLvl w:val="0"/>
    </w:pPr>
    <w:rPr>
      <w:rFonts w:ascii="黑体"/>
      <w:szCs w:val="32"/>
    </w:rPr>
  </w:style>
  <w:style w:type="character" w:customStyle="1" w:styleId="Char">
    <w:name w:val="纯文本 Char"/>
    <w:basedOn w:val="a0"/>
    <w:link w:val="a3"/>
    <w:qFormat/>
    <w:rPr>
      <w:rFonts w:ascii="宋体" w:eastAsia="仿宋_GB2312" w:hAnsi="宋体" w:cs="Courier New"/>
      <w:sz w:val="18"/>
      <w:szCs w:val="21"/>
    </w:rPr>
  </w:style>
  <w:style w:type="paragraph" w:styleId="a9">
    <w:name w:val="List Paragraph"/>
    <w:basedOn w:val="a"/>
    <w:uiPriority w:val="34"/>
    <w:qFormat/>
    <w:pPr>
      <w:ind w:firstLineChars="200" w:firstLine="420"/>
    </w:pPr>
  </w:style>
  <w:style w:type="paragraph" w:customStyle="1" w:styleId="B">
    <w:name w:val="目录B"/>
    <w:basedOn w:val="a"/>
    <w:uiPriority w:val="4"/>
    <w:qFormat/>
    <w:pPr>
      <w:spacing w:beforeLines="50" w:afterLines="50" w:line="360" w:lineRule="auto"/>
      <w:jc w:val="center"/>
    </w:pPr>
    <w:rPr>
      <w:rFonts w:ascii="宋体" w:hAnsi="宋体"/>
      <w:b/>
      <w:color w:val="000000"/>
    </w:rPr>
  </w:style>
  <w:style w:type="paragraph" w:styleId="aa">
    <w:name w:val="Balloon Text"/>
    <w:basedOn w:val="a"/>
    <w:link w:val="Char2"/>
    <w:uiPriority w:val="99"/>
    <w:semiHidden/>
    <w:unhideWhenUsed/>
    <w:rsid w:val="00A80E60"/>
    <w:rPr>
      <w:sz w:val="18"/>
      <w:szCs w:val="18"/>
    </w:rPr>
  </w:style>
  <w:style w:type="character" w:customStyle="1" w:styleId="Char2">
    <w:name w:val="批注框文本 Char"/>
    <w:basedOn w:val="a0"/>
    <w:link w:val="aa"/>
    <w:uiPriority w:val="99"/>
    <w:semiHidden/>
    <w:rsid w:val="00A80E60"/>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4"/>
      <w:szCs w:val="24"/>
    </w:rPr>
  </w:style>
  <w:style w:type="paragraph" w:styleId="1">
    <w:name w:val="heading 1"/>
    <w:next w:val="a"/>
    <w:link w:val="1Char"/>
    <w:uiPriority w:val="9"/>
    <w:qFormat/>
    <w:pPr>
      <w:keepNext/>
      <w:keepLines/>
      <w:pBdr>
        <w:bottom w:val="single" w:sz="8" w:space="0" w:color="DBE5F1" w:themeColor="accent1" w:themeTint="33"/>
      </w:pBdr>
      <w:spacing w:after="200" w:line="300" w:lineRule="auto"/>
      <w:outlineLvl w:val="0"/>
    </w:pPr>
    <w:rPr>
      <w:rFonts w:asciiTheme="majorHAnsi" w:eastAsia="Microsoft YaHei UI" w:hAnsiTheme="majorHAnsi" w:cstheme="majorBidi"/>
      <w:color w:val="4F81BD" w:themeColor="accent1"/>
      <w:sz w:val="36"/>
      <w:szCs w:val="36"/>
      <w:lang w:eastAsia="ja-JP"/>
    </w:rPr>
  </w:style>
  <w:style w:type="paragraph" w:styleId="2">
    <w:name w:val="heading 2"/>
    <w:next w:val="a"/>
    <w:link w:val="2Char"/>
    <w:uiPriority w:val="9"/>
    <w:unhideWhenUsed/>
    <w:qFormat/>
    <w:pPr>
      <w:keepNext/>
      <w:keepLines/>
      <w:spacing w:before="120" w:after="120"/>
      <w:outlineLvl w:val="1"/>
    </w:pPr>
    <w:rPr>
      <w:rFonts w:eastAsia="Microsoft YaHei UI"/>
      <w:b/>
      <w:bCs/>
      <w:color w:val="1F497D" w:themeColor="text2"/>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仿宋_GB2312" w:hAnsi="宋体" w:cs="Courier New"/>
      <w:sz w:val="18"/>
      <w:szCs w:val="21"/>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semiHidden/>
    <w:unhideWhenUsed/>
    <w:qFormat/>
  </w:style>
  <w:style w:type="paragraph" w:styleId="a6">
    <w:name w:val="Normal (Web)"/>
    <w:basedOn w:val="a"/>
    <w:uiPriority w:val="99"/>
    <w:qFormat/>
    <w:pPr>
      <w:spacing w:beforeAutospacing="1" w:afterAutospacing="1"/>
      <w:jc w:val="left"/>
    </w:pPr>
    <w:rPr>
      <w:kern w:val="0"/>
      <w:szCs w:val="20"/>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qFormat/>
    <w:rPr>
      <w:rFonts w:eastAsia="Microsoft YaHei UI"/>
      <w:b/>
      <w:bCs/>
      <w:color w:val="1F497D" w:themeColor="text2"/>
      <w:kern w:val="0"/>
      <w:sz w:val="26"/>
      <w:szCs w:val="26"/>
      <w:lang w:eastAsia="ja-JP"/>
    </w:rPr>
  </w:style>
  <w:style w:type="character" w:customStyle="1" w:styleId="1Char">
    <w:name w:val="标题 1 Char"/>
    <w:basedOn w:val="a0"/>
    <w:link w:val="1"/>
    <w:uiPriority w:val="9"/>
    <w:qFormat/>
    <w:rPr>
      <w:rFonts w:asciiTheme="majorHAnsi" w:eastAsia="Microsoft YaHei UI" w:hAnsiTheme="majorHAnsi" w:cstheme="majorBidi"/>
      <w:color w:val="4F81BD" w:themeColor="accent1"/>
      <w:kern w:val="0"/>
      <w:sz w:val="36"/>
      <w:szCs w:val="36"/>
      <w:lang w:eastAsia="ja-JP"/>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0">
    <w:name w:val="样式1 Char"/>
    <w:basedOn w:val="a0"/>
    <w:link w:val="11"/>
    <w:qFormat/>
    <w:rPr>
      <w:rFonts w:ascii="黑体" w:eastAsia="黑体" w:hAnsi="宋体"/>
      <w:b/>
      <w:bCs/>
      <w:kern w:val="44"/>
      <w:sz w:val="36"/>
      <w:szCs w:val="24"/>
    </w:rPr>
  </w:style>
  <w:style w:type="paragraph" w:customStyle="1" w:styleId="11">
    <w:name w:val="样式1"/>
    <w:basedOn w:val="a"/>
    <w:link w:val="1Char0"/>
    <w:qFormat/>
    <w:pPr>
      <w:keepNext/>
      <w:keepLines/>
      <w:tabs>
        <w:tab w:val="left" w:pos="420"/>
      </w:tabs>
      <w:spacing w:line="360" w:lineRule="auto"/>
      <w:jc w:val="center"/>
      <w:outlineLvl w:val="0"/>
    </w:pPr>
    <w:rPr>
      <w:rFonts w:ascii="黑体" w:eastAsia="黑体" w:hAnsi="宋体" w:cstheme="minorBidi"/>
      <w:b/>
      <w:bCs/>
      <w:kern w:val="44"/>
      <w:sz w:val="36"/>
      <w:shd w:val="clear" w:color="auto" w:fill="FFFFFF"/>
    </w:rPr>
  </w:style>
  <w:style w:type="paragraph" w:customStyle="1" w:styleId="a8">
    <w:name w:val="黑体三"/>
    <w:basedOn w:val="10"/>
    <w:qFormat/>
    <w:pPr>
      <w:spacing w:afterLines="50"/>
      <w:jc w:val="center"/>
      <w:outlineLvl w:val="0"/>
    </w:pPr>
    <w:rPr>
      <w:rFonts w:ascii="黑体"/>
      <w:szCs w:val="32"/>
    </w:rPr>
  </w:style>
  <w:style w:type="character" w:customStyle="1" w:styleId="Char">
    <w:name w:val="纯文本 Char"/>
    <w:basedOn w:val="a0"/>
    <w:link w:val="a3"/>
    <w:qFormat/>
    <w:rPr>
      <w:rFonts w:ascii="宋体" w:eastAsia="仿宋_GB2312" w:hAnsi="宋体" w:cs="Courier New"/>
      <w:sz w:val="18"/>
      <w:szCs w:val="21"/>
    </w:rPr>
  </w:style>
  <w:style w:type="paragraph" w:styleId="a9">
    <w:name w:val="List Paragraph"/>
    <w:basedOn w:val="a"/>
    <w:uiPriority w:val="34"/>
    <w:qFormat/>
    <w:pPr>
      <w:ind w:firstLineChars="200" w:firstLine="420"/>
    </w:pPr>
  </w:style>
  <w:style w:type="paragraph" w:customStyle="1" w:styleId="B">
    <w:name w:val="目录B"/>
    <w:basedOn w:val="a"/>
    <w:uiPriority w:val="4"/>
    <w:qFormat/>
    <w:pPr>
      <w:spacing w:beforeLines="50" w:afterLines="50" w:line="360" w:lineRule="auto"/>
      <w:jc w:val="center"/>
    </w:pPr>
    <w:rPr>
      <w:rFonts w:ascii="宋体" w:hAnsi="宋体"/>
      <w:b/>
      <w:color w:val="000000"/>
    </w:rPr>
  </w:style>
  <w:style w:type="paragraph" w:styleId="aa">
    <w:name w:val="Balloon Text"/>
    <w:basedOn w:val="a"/>
    <w:link w:val="Char2"/>
    <w:uiPriority w:val="99"/>
    <w:semiHidden/>
    <w:unhideWhenUsed/>
    <w:rsid w:val="00A80E60"/>
    <w:rPr>
      <w:sz w:val="18"/>
      <w:szCs w:val="18"/>
    </w:rPr>
  </w:style>
  <w:style w:type="character" w:customStyle="1" w:styleId="Char2">
    <w:name w:val="批注框文本 Char"/>
    <w:basedOn w:val="a0"/>
    <w:link w:val="aa"/>
    <w:uiPriority w:val="99"/>
    <w:semiHidden/>
    <w:rsid w:val="00A80E60"/>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3992</Words>
  <Characters>22755</Characters>
  <Application>Microsoft Office Word</Application>
  <DocSecurity>0</DocSecurity>
  <Lines>189</Lines>
  <Paragraphs>53</Paragraphs>
  <ScaleCrop>false</ScaleCrop>
  <Company>Microsoft</Company>
  <LinksUpToDate>false</LinksUpToDate>
  <CharactersWithSpaces>26694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3</cp:revision>
  <cp:lastPrinted>2019-09-09T02:50:00Z</cp:lastPrinted>
  <dcterms:created xsi:type="dcterms:W3CDTF">2019-09-11T08:45:00Z</dcterms:created>
  <dcterms:modified xsi:type="dcterms:W3CDTF">2019-09-11T08:52:00Z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